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0DAD2C" w14:textId="28CFBC72" w:rsidR="004343C6" w:rsidRPr="004343C6" w:rsidRDefault="004343C6">
      <w:pPr>
        <w:rPr>
          <w:rFonts w:ascii="Times New Roman" w:hAnsi="Times New Roman" w:cs="Times New Roman"/>
        </w:rPr>
      </w:pPr>
      <w:bookmarkStart w:id="0" w:name="_Hlk144395969"/>
      <w:bookmarkStart w:id="1" w:name="_Hlk144396363"/>
      <w:r w:rsidRPr="004343C6">
        <w:rPr>
          <w:rFonts w:ascii="Times New Roman" w:hAnsi="Times New Roman" w:cs="Times New Roman"/>
        </w:rPr>
        <w:t xml:space="preserve">Supplementary </w:t>
      </w:r>
      <w:r>
        <w:rPr>
          <w:rFonts w:ascii="Times New Roman" w:hAnsi="Times New Roman" w:cs="Times New Roman"/>
        </w:rPr>
        <w:t>Figure</w:t>
      </w:r>
      <w:r w:rsidRPr="004343C6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F</w:t>
      </w:r>
      <w:r w:rsidRPr="004343C6">
        <w:rPr>
          <w:rFonts w:ascii="Times New Roman" w:hAnsi="Times New Roman" w:cs="Times New Roman"/>
        </w:rPr>
        <w:t>1</w:t>
      </w:r>
      <w:bookmarkEnd w:id="1"/>
      <w:r>
        <w:rPr>
          <w:rFonts w:ascii="Times New Roman" w:hAnsi="Times New Roman" w:cs="Times New Roman" w:hint="eastAsia"/>
        </w:rPr>
        <w:t>：</w:t>
      </w:r>
    </w:p>
    <w:bookmarkEnd w:id="0"/>
    <w:p w14:paraId="2CDD72EB" w14:textId="75140B98" w:rsidR="00D25B5C" w:rsidRDefault="0080273E">
      <w:r w:rsidRPr="0080273E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 wp14:anchorId="660E93F2" wp14:editId="7DE9AD90">
            <wp:extent cx="5274310" cy="3382010"/>
            <wp:effectExtent l="0" t="0" r="2540" b="8890"/>
            <wp:docPr id="14" name="图片 14" descr="D:\桌面\论文PPT制图\电石渣eds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桌面\论文PPT制图\电石渣eds1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82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47430C" w14:textId="77777777" w:rsidR="0080273E" w:rsidRDefault="0080273E" w:rsidP="0080273E">
      <w:pPr>
        <w:spacing w:line="480" w:lineRule="auto"/>
        <w:ind w:firstLineChars="100" w:firstLine="211"/>
        <w:jc w:val="center"/>
        <w:rPr>
          <w:rFonts w:ascii="Times New Roman" w:eastAsia="宋体" w:hAnsi="Times New Roman" w:cs="Times New Roman"/>
        </w:rPr>
      </w:pPr>
      <w:r w:rsidRPr="0080273E">
        <w:rPr>
          <w:rFonts w:ascii="Times New Roman" w:eastAsia="宋体" w:hAnsi="Times New Roman" w:cs="Times New Roman"/>
          <w:b/>
        </w:rPr>
        <w:t>F</w:t>
      </w:r>
      <w:r w:rsidRPr="0080273E">
        <w:rPr>
          <w:rFonts w:ascii="Times New Roman" w:eastAsia="宋体" w:hAnsi="Times New Roman" w:cs="Times New Roman" w:hint="eastAsia"/>
          <w:b/>
        </w:rPr>
        <w:t>ig</w:t>
      </w:r>
      <w:r w:rsidRPr="0080273E">
        <w:rPr>
          <w:rFonts w:ascii="Times New Roman" w:eastAsia="宋体" w:hAnsi="Times New Roman" w:cs="Times New Roman"/>
          <w:b/>
        </w:rPr>
        <w:t>. 1</w:t>
      </w:r>
      <w:r w:rsidRPr="0080273E">
        <w:rPr>
          <w:rFonts w:ascii="Times New Roman" w:eastAsia="宋体" w:hAnsi="Times New Roman" w:cs="Times New Roman"/>
        </w:rPr>
        <w:t xml:space="preserve"> SEM and EDS analysis diagram of carbide slag</w:t>
      </w:r>
    </w:p>
    <w:p w14:paraId="04B7F79C" w14:textId="241FE04D" w:rsidR="004343C6" w:rsidRPr="004343C6" w:rsidRDefault="004343C6" w:rsidP="004343C6">
      <w:pPr>
        <w:spacing w:line="480" w:lineRule="auto"/>
        <w:ind w:firstLineChars="100" w:firstLine="210"/>
        <w:rPr>
          <w:rFonts w:ascii="Times New Roman" w:eastAsia="宋体" w:hAnsi="Times New Roman" w:cs="Times New Roman"/>
        </w:rPr>
      </w:pPr>
      <w:r w:rsidRPr="004343C6">
        <w:rPr>
          <w:rFonts w:ascii="Times New Roman" w:eastAsia="宋体" w:hAnsi="Times New Roman" w:cs="Times New Roman"/>
        </w:rPr>
        <w:t>Supplementary Figure F</w:t>
      </w:r>
      <w:r>
        <w:rPr>
          <w:rFonts w:ascii="Times New Roman" w:eastAsia="宋体" w:hAnsi="Times New Roman" w:cs="Times New Roman"/>
        </w:rPr>
        <w:t>2</w:t>
      </w:r>
      <w:r w:rsidRPr="004343C6">
        <w:rPr>
          <w:rFonts w:ascii="Times New Roman" w:eastAsia="宋体" w:hAnsi="Times New Roman" w:cs="Times New Roman"/>
        </w:rPr>
        <w:t>：</w:t>
      </w:r>
    </w:p>
    <w:p w14:paraId="55630E49" w14:textId="04FFE94C" w:rsidR="0080273E" w:rsidRDefault="0080273E">
      <w:r w:rsidRPr="0080273E">
        <w:rPr>
          <w:rFonts w:ascii="Calibri" w:eastAsia="宋体" w:hAnsi="Calibri" w:cs="Times New Roman"/>
          <w:noProof/>
          <w:szCs w:val="24"/>
        </w:rPr>
        <w:drawing>
          <wp:inline distT="0" distB="0" distL="0" distR="0" wp14:anchorId="68A5C79F" wp14:editId="334AB1F6">
            <wp:extent cx="5274310" cy="2530475"/>
            <wp:effectExtent l="0" t="0" r="2540" b="3175"/>
            <wp:docPr id="4" name="图片 4" descr="图表, 散点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图表, 散点图&#10;&#10;描述已自动生成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30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600C64" w14:textId="77777777" w:rsidR="0080273E" w:rsidRDefault="0080273E" w:rsidP="0080273E">
      <w:pPr>
        <w:spacing w:line="480" w:lineRule="auto"/>
        <w:jc w:val="center"/>
        <w:rPr>
          <w:rFonts w:ascii="Times New Roman" w:eastAsia="宋体" w:hAnsi="Times New Roman" w:cs="Times New Roman"/>
        </w:rPr>
      </w:pPr>
      <w:r w:rsidRPr="0080273E">
        <w:rPr>
          <w:rFonts w:ascii="Times New Roman" w:eastAsia="宋体" w:hAnsi="Times New Roman" w:cs="Times New Roman"/>
        </w:rPr>
        <w:t>Fig</w:t>
      </w:r>
      <w:r w:rsidRPr="0080273E">
        <w:rPr>
          <w:rFonts w:ascii="Times New Roman" w:eastAsia="宋体" w:hAnsi="Times New Roman" w:cs="Times New Roman" w:hint="eastAsia"/>
        </w:rPr>
        <w:t>.</w:t>
      </w:r>
      <w:r w:rsidRPr="0080273E">
        <w:rPr>
          <w:rFonts w:ascii="Times New Roman" w:eastAsia="宋体" w:hAnsi="Times New Roman" w:cs="Times New Roman"/>
        </w:rPr>
        <w:t xml:space="preserve"> </w:t>
      </w:r>
      <w:r w:rsidRPr="0080273E">
        <w:rPr>
          <w:rFonts w:ascii="Times New Roman" w:eastAsia="宋体" w:hAnsi="Times New Roman" w:cs="Times New Roman" w:hint="eastAsia"/>
        </w:rPr>
        <w:t>4</w:t>
      </w:r>
      <w:r w:rsidRPr="0080273E">
        <w:rPr>
          <w:rFonts w:ascii="Times New Roman" w:eastAsia="宋体" w:hAnsi="Times New Roman" w:cs="Times New Roman"/>
        </w:rPr>
        <w:t xml:space="preserve"> </w:t>
      </w:r>
      <w:r w:rsidRPr="0080273E">
        <w:rPr>
          <w:rFonts w:ascii="Times New Roman" w:eastAsia="宋体" w:hAnsi="Times New Roman" w:cs="Times New Roman" w:hint="eastAsia"/>
        </w:rPr>
        <w:t xml:space="preserve">  PCA</w:t>
      </w:r>
      <w:r w:rsidRPr="0080273E">
        <w:rPr>
          <w:rFonts w:ascii="Times New Roman" w:eastAsia="宋体" w:hAnsi="Times New Roman" w:cs="Times New Roman"/>
        </w:rPr>
        <w:t xml:space="preserve"> of total heavy metals and available heavy metals in soil</w:t>
      </w:r>
      <w:r w:rsidRPr="0080273E">
        <w:rPr>
          <w:rFonts w:ascii="Times New Roman" w:eastAsia="宋体" w:hAnsi="Times New Roman" w:cs="Times New Roman" w:hint="eastAsia"/>
        </w:rPr>
        <w:t xml:space="preserve"> under </w:t>
      </w:r>
      <w:r w:rsidRPr="0080273E">
        <w:rPr>
          <w:rFonts w:ascii="Times New Roman" w:eastAsia="宋体" w:hAnsi="Times New Roman" w:cs="Times New Roman"/>
        </w:rPr>
        <w:t>different treatments</w:t>
      </w:r>
    </w:p>
    <w:p w14:paraId="28CADAFD" w14:textId="77777777" w:rsidR="004343C6" w:rsidRDefault="004343C6" w:rsidP="0080273E">
      <w:pPr>
        <w:spacing w:line="480" w:lineRule="auto"/>
        <w:jc w:val="center"/>
        <w:rPr>
          <w:rFonts w:ascii="Times New Roman" w:eastAsia="宋体" w:hAnsi="Times New Roman" w:cs="Times New Roman"/>
        </w:rPr>
      </w:pPr>
    </w:p>
    <w:p w14:paraId="5AF84CE2" w14:textId="77777777" w:rsidR="004343C6" w:rsidRDefault="004343C6" w:rsidP="0080273E">
      <w:pPr>
        <w:spacing w:line="480" w:lineRule="auto"/>
        <w:jc w:val="center"/>
        <w:rPr>
          <w:rFonts w:ascii="Times New Roman" w:eastAsia="宋体" w:hAnsi="Times New Roman" w:cs="Times New Roman"/>
        </w:rPr>
      </w:pPr>
    </w:p>
    <w:p w14:paraId="697584FC" w14:textId="77777777" w:rsidR="004343C6" w:rsidRDefault="004343C6" w:rsidP="0080273E">
      <w:pPr>
        <w:spacing w:line="480" w:lineRule="auto"/>
        <w:jc w:val="center"/>
        <w:rPr>
          <w:rFonts w:ascii="Times New Roman" w:eastAsia="宋体" w:hAnsi="Times New Roman" w:cs="Times New Roman"/>
        </w:rPr>
      </w:pPr>
    </w:p>
    <w:p w14:paraId="678126F4" w14:textId="2369D477" w:rsidR="004343C6" w:rsidRPr="004343C6" w:rsidRDefault="004343C6" w:rsidP="004343C6">
      <w:pPr>
        <w:rPr>
          <w:rFonts w:ascii="Times New Roman" w:hAnsi="Times New Roman" w:cs="Times New Roman"/>
        </w:rPr>
      </w:pPr>
      <w:r w:rsidRPr="004343C6">
        <w:rPr>
          <w:rFonts w:ascii="Times New Roman" w:hAnsi="Times New Roman" w:cs="Times New Roman"/>
        </w:rPr>
        <w:lastRenderedPageBreak/>
        <w:t xml:space="preserve">Supplementary </w:t>
      </w:r>
      <w:r>
        <w:rPr>
          <w:rFonts w:ascii="Times New Roman" w:hAnsi="Times New Roman" w:cs="Times New Roman"/>
        </w:rPr>
        <w:t>Figure</w:t>
      </w:r>
      <w:r w:rsidRPr="004343C6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F</w:t>
      </w: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 w:hint="eastAsia"/>
        </w:rPr>
        <w:t>：</w:t>
      </w:r>
    </w:p>
    <w:p w14:paraId="26B47D63" w14:textId="44E7ABD6" w:rsidR="0080273E" w:rsidRDefault="0080273E">
      <w:r w:rsidRPr="0080273E">
        <w:rPr>
          <w:rFonts w:ascii="Times New Roman" w:eastAsia="宋体" w:hAnsi="Times New Roman" w:cs="Times New Roman"/>
          <w:noProof/>
        </w:rPr>
        <w:drawing>
          <wp:inline distT="0" distB="0" distL="0" distR="0" wp14:anchorId="06B819F2" wp14:editId="5FC80D4A">
            <wp:extent cx="5267325" cy="3957955"/>
            <wp:effectExtent l="0" t="0" r="9525" b="4445"/>
            <wp:docPr id="6" name="图片 2" descr="图表, 折线图, 散点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 descr="图表, 折线图, 散点图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7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449C07" w14:textId="77777777" w:rsidR="0080273E" w:rsidRDefault="0080273E" w:rsidP="0080273E">
      <w:pPr>
        <w:spacing w:line="480" w:lineRule="auto"/>
        <w:jc w:val="center"/>
        <w:rPr>
          <w:rFonts w:ascii="Times New Roman" w:eastAsia="宋体" w:hAnsi="Times New Roman" w:cs="Times New Roman"/>
        </w:rPr>
      </w:pPr>
      <w:r w:rsidRPr="0080273E">
        <w:rPr>
          <w:rFonts w:ascii="Times New Roman" w:eastAsia="宋体" w:hAnsi="Times New Roman" w:cs="Times New Roman"/>
        </w:rPr>
        <w:t>F</w:t>
      </w:r>
      <w:r w:rsidRPr="0080273E">
        <w:rPr>
          <w:rFonts w:ascii="Times New Roman" w:eastAsia="宋体" w:hAnsi="Times New Roman" w:cs="Times New Roman" w:hint="eastAsia"/>
        </w:rPr>
        <w:t>ig</w:t>
      </w:r>
      <w:r w:rsidRPr="0080273E">
        <w:rPr>
          <w:rFonts w:ascii="Times New Roman" w:eastAsia="宋体" w:hAnsi="Times New Roman" w:cs="Times New Roman"/>
        </w:rPr>
        <w:t>. 6 Adsorption model of Cu</w:t>
      </w:r>
      <w:r w:rsidRPr="0080273E">
        <w:rPr>
          <w:rFonts w:ascii="Times New Roman" w:eastAsia="宋体" w:hAnsi="Times New Roman" w:cs="Times New Roman"/>
          <w:vertAlign w:val="superscript"/>
        </w:rPr>
        <w:t>2+</w:t>
      </w:r>
      <w:r w:rsidRPr="0080273E">
        <w:rPr>
          <w:rFonts w:ascii="Times New Roman" w:eastAsia="宋体" w:hAnsi="Times New Roman" w:cs="Times New Roman"/>
        </w:rPr>
        <w:t xml:space="preserve"> by BC and Fe-BC</w:t>
      </w:r>
    </w:p>
    <w:p w14:paraId="4BDF77BF" w14:textId="64221111" w:rsidR="004343C6" w:rsidRPr="004343C6" w:rsidRDefault="004343C6" w:rsidP="004343C6">
      <w:pPr>
        <w:spacing w:line="480" w:lineRule="auto"/>
        <w:rPr>
          <w:rFonts w:ascii="Times New Roman" w:eastAsia="宋体" w:hAnsi="Times New Roman" w:cs="Times New Roman" w:hint="eastAsia"/>
        </w:rPr>
      </w:pPr>
      <w:bookmarkStart w:id="2" w:name="_Hlk144396461"/>
      <w:r w:rsidRPr="004343C6">
        <w:rPr>
          <w:rFonts w:ascii="Times New Roman" w:eastAsia="宋体" w:hAnsi="Times New Roman" w:cs="Times New Roman"/>
        </w:rPr>
        <w:t>Supplementary Table S1</w:t>
      </w:r>
      <w:bookmarkEnd w:id="2"/>
      <w:r w:rsidRPr="004343C6">
        <w:rPr>
          <w:rFonts w:ascii="Times New Roman" w:eastAsia="宋体" w:hAnsi="Times New Roman" w:cs="Times New Roman"/>
        </w:rPr>
        <w:t>：</w:t>
      </w:r>
    </w:p>
    <w:p w14:paraId="0AF6960B" w14:textId="77777777" w:rsidR="0080273E" w:rsidRPr="0080273E" w:rsidRDefault="0080273E" w:rsidP="0080273E">
      <w:pPr>
        <w:spacing w:line="360" w:lineRule="auto"/>
        <w:jc w:val="center"/>
        <w:rPr>
          <w:rFonts w:ascii="Times New Roman" w:eastAsia="宋体" w:hAnsi="Times New Roman" w:cs="Times New Roman"/>
        </w:rPr>
      </w:pPr>
      <w:r w:rsidRPr="0080273E">
        <w:rPr>
          <w:rFonts w:ascii="Times New Roman" w:eastAsia="宋体" w:hAnsi="Times New Roman" w:cs="Times New Roman"/>
          <w:b/>
        </w:rPr>
        <w:t>Table 5</w:t>
      </w:r>
      <w:r w:rsidRPr="0080273E">
        <w:rPr>
          <w:rFonts w:ascii="Times New Roman" w:eastAsia="宋体" w:hAnsi="Times New Roman" w:cs="Times New Roman"/>
        </w:rPr>
        <w:t xml:space="preserve"> Langmuir and Freundlich model parameters of adsorption of Cu</w:t>
      </w:r>
      <w:r w:rsidRPr="0080273E">
        <w:rPr>
          <w:rFonts w:ascii="Times New Roman" w:eastAsia="宋体" w:hAnsi="Times New Roman" w:cs="Times New Roman"/>
          <w:vertAlign w:val="superscript"/>
        </w:rPr>
        <w:t>2+</w:t>
      </w:r>
      <w:r w:rsidRPr="0080273E">
        <w:rPr>
          <w:rFonts w:ascii="Times New Roman" w:eastAsia="宋体" w:hAnsi="Times New Roman" w:cs="Times New Roman"/>
        </w:rPr>
        <w:t xml:space="preserve"> by BC and Fe-BC</w:t>
      </w:r>
    </w:p>
    <w:tbl>
      <w:tblPr>
        <w:tblStyle w:val="a7"/>
        <w:tblW w:w="0" w:type="auto"/>
        <w:jc w:val="center"/>
        <w:tblBorders>
          <w:top w:val="single" w:sz="12" w:space="0" w:color="auto"/>
          <w:left w:val="none" w:sz="0" w:space="0" w:color="auto"/>
          <w:bottom w:val="single" w:sz="12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54"/>
        <w:gridCol w:w="998"/>
        <w:gridCol w:w="1043"/>
        <w:gridCol w:w="1060"/>
        <w:gridCol w:w="1012"/>
        <w:gridCol w:w="1013"/>
        <w:gridCol w:w="1013"/>
        <w:gridCol w:w="1013"/>
      </w:tblGrid>
      <w:tr w:rsidR="0080273E" w:rsidRPr="0080273E" w14:paraId="06C19B34" w14:textId="77777777" w:rsidTr="0080273E">
        <w:trPr>
          <w:trHeight w:val="327"/>
          <w:jc w:val="center"/>
        </w:trPr>
        <w:tc>
          <w:tcPr>
            <w:tcW w:w="1154" w:type="dxa"/>
            <w:vMerge w:val="restart"/>
            <w:vAlign w:val="center"/>
          </w:tcPr>
          <w:p w14:paraId="30E6E915" w14:textId="77777777" w:rsidR="0080273E" w:rsidRPr="0080273E" w:rsidRDefault="0080273E" w:rsidP="0080273E">
            <w:pPr>
              <w:jc w:val="center"/>
              <w:rPr>
                <w:rFonts w:ascii="Times New Roman" w:eastAsia="宋体" w:hAnsi="Times New Roman" w:cs="Times New Roman"/>
              </w:rPr>
            </w:pPr>
            <w:r w:rsidRPr="0080273E">
              <w:rPr>
                <w:rFonts w:ascii="Times New Roman" w:eastAsia="宋体" w:hAnsi="Times New Roman" w:cs="Times New Roman"/>
              </w:rPr>
              <w:t>Adsorption material</w:t>
            </w:r>
          </w:p>
        </w:tc>
        <w:tc>
          <w:tcPr>
            <w:tcW w:w="998" w:type="dxa"/>
            <w:vMerge w:val="restart"/>
            <w:vAlign w:val="center"/>
          </w:tcPr>
          <w:p w14:paraId="2588903D" w14:textId="77777777" w:rsidR="0080273E" w:rsidRPr="0080273E" w:rsidRDefault="0080273E" w:rsidP="0080273E">
            <w:pPr>
              <w:jc w:val="center"/>
              <w:rPr>
                <w:rFonts w:ascii="Times New Roman" w:eastAsia="宋体" w:hAnsi="Times New Roman" w:cs="Times New Roman"/>
              </w:rPr>
            </w:pPr>
            <w:r w:rsidRPr="0080273E">
              <w:rPr>
                <w:rFonts w:ascii="Times New Roman" w:eastAsia="宋体" w:hAnsi="Times New Roman" w:cs="Times New Roman" w:hint="eastAsia"/>
              </w:rPr>
              <w:t>Heavy Metal</w:t>
            </w:r>
          </w:p>
        </w:tc>
        <w:tc>
          <w:tcPr>
            <w:tcW w:w="3115" w:type="dxa"/>
            <w:gridSpan w:val="3"/>
            <w:vAlign w:val="center"/>
          </w:tcPr>
          <w:p w14:paraId="03124430" w14:textId="77777777" w:rsidR="0080273E" w:rsidRPr="0080273E" w:rsidRDefault="0080273E" w:rsidP="0080273E">
            <w:pPr>
              <w:jc w:val="center"/>
              <w:rPr>
                <w:rFonts w:ascii="Times New Roman" w:eastAsia="宋体" w:hAnsi="Times New Roman" w:cs="Times New Roman"/>
              </w:rPr>
            </w:pPr>
            <w:r w:rsidRPr="0080273E">
              <w:rPr>
                <w:rFonts w:ascii="Times New Roman" w:eastAsia="宋体" w:hAnsi="Times New Roman" w:cs="Times New Roman" w:hint="eastAsia"/>
              </w:rPr>
              <w:t>Langmuir isotherm</w:t>
            </w:r>
          </w:p>
        </w:tc>
        <w:tc>
          <w:tcPr>
            <w:tcW w:w="3039" w:type="dxa"/>
            <w:gridSpan w:val="3"/>
            <w:vAlign w:val="center"/>
          </w:tcPr>
          <w:p w14:paraId="6ECE989C" w14:textId="77777777" w:rsidR="0080273E" w:rsidRPr="0080273E" w:rsidRDefault="0080273E" w:rsidP="0080273E">
            <w:pPr>
              <w:jc w:val="center"/>
              <w:rPr>
                <w:rFonts w:ascii="Times New Roman" w:eastAsia="宋体" w:hAnsi="Times New Roman" w:cs="Times New Roman"/>
              </w:rPr>
            </w:pPr>
            <w:r w:rsidRPr="0080273E">
              <w:rPr>
                <w:rFonts w:ascii="Times New Roman" w:eastAsia="宋体" w:hAnsi="Times New Roman" w:cs="Times New Roman" w:hint="eastAsia"/>
              </w:rPr>
              <w:t>Freundlich isotherm</w:t>
            </w:r>
          </w:p>
        </w:tc>
      </w:tr>
      <w:tr w:rsidR="0080273E" w:rsidRPr="0080273E" w14:paraId="2E6D3685" w14:textId="77777777" w:rsidTr="0080273E">
        <w:trPr>
          <w:trHeight w:val="344"/>
          <w:jc w:val="center"/>
        </w:trPr>
        <w:tc>
          <w:tcPr>
            <w:tcW w:w="1154" w:type="dxa"/>
            <w:vMerge/>
            <w:tcBorders>
              <w:bottom w:val="single" w:sz="4" w:space="0" w:color="auto"/>
            </w:tcBorders>
            <w:vAlign w:val="center"/>
          </w:tcPr>
          <w:p w14:paraId="4C6BCE1D" w14:textId="77777777" w:rsidR="0080273E" w:rsidRPr="0080273E" w:rsidRDefault="0080273E" w:rsidP="0080273E">
            <w:pPr>
              <w:jc w:val="center"/>
              <w:rPr>
                <w:rFonts w:ascii="Times New Roman" w:eastAsia="宋体" w:hAnsi="Times New Roman" w:cs="Times New Roman"/>
              </w:rPr>
            </w:pPr>
          </w:p>
        </w:tc>
        <w:tc>
          <w:tcPr>
            <w:tcW w:w="998" w:type="dxa"/>
            <w:vMerge/>
            <w:tcBorders>
              <w:bottom w:val="single" w:sz="4" w:space="0" w:color="auto"/>
            </w:tcBorders>
            <w:vAlign w:val="center"/>
          </w:tcPr>
          <w:p w14:paraId="5ECF1F87" w14:textId="77777777" w:rsidR="0080273E" w:rsidRPr="0080273E" w:rsidRDefault="0080273E" w:rsidP="0080273E">
            <w:pPr>
              <w:jc w:val="center"/>
              <w:rPr>
                <w:rFonts w:ascii="Times New Roman" w:eastAsia="宋体" w:hAnsi="Times New Roman" w:cs="Times New Roman"/>
              </w:rPr>
            </w:pPr>
          </w:p>
        </w:tc>
        <w:tc>
          <w:tcPr>
            <w:tcW w:w="1043" w:type="dxa"/>
            <w:tcBorders>
              <w:bottom w:val="single" w:sz="4" w:space="0" w:color="auto"/>
            </w:tcBorders>
            <w:vAlign w:val="center"/>
          </w:tcPr>
          <w:p w14:paraId="4AF95496" w14:textId="77777777" w:rsidR="0080273E" w:rsidRPr="0080273E" w:rsidRDefault="00DF5611" w:rsidP="0080273E">
            <w:pPr>
              <w:jc w:val="center"/>
              <w:rPr>
                <w:rFonts w:ascii="Times New Roman" w:eastAsia="宋体" w:hAnsi="Times New Roman" w:cs="Times New Roman"/>
              </w:rPr>
            </w:pPr>
            <m:oMath>
              <m:sSub>
                <m:sSubPr>
                  <m:ctrlPr>
                    <w:rPr>
                      <w:rFonts w:ascii="Cambria Math" w:eastAsia="宋体" w:hAnsi="Cambria Math" w:cs="Times New Roman"/>
                    </w:rPr>
                  </m:ctrlPr>
                </m:sSubPr>
                <m:e>
                  <m:r>
                    <w:rPr>
                      <w:rFonts w:ascii="Cambria Math" w:eastAsia="宋体" w:hAnsi="Cambria Math" w:cs="Times New Roman"/>
                    </w:rPr>
                    <m:t>Q</m:t>
                  </m:r>
                </m:e>
                <m:sub>
                  <m:r>
                    <w:rPr>
                      <w:rFonts w:ascii="Cambria Math" w:eastAsia="宋体" w:hAnsi="Cambria Math" w:cs="Times New Roman"/>
                    </w:rPr>
                    <m:t>m</m:t>
                  </m:r>
                </m:sub>
              </m:sSub>
            </m:oMath>
            <w:r w:rsidR="0080273E" w:rsidRPr="0080273E">
              <w:rPr>
                <w:rFonts w:ascii="Times New Roman" w:eastAsia="宋体" w:hAnsi="Times New Roman" w:cs="Times New Roman" w:hint="eastAsia"/>
              </w:rPr>
              <w:t>(mg/g)</w:t>
            </w:r>
          </w:p>
        </w:tc>
        <w:tc>
          <w:tcPr>
            <w:tcW w:w="1060" w:type="dxa"/>
            <w:tcBorders>
              <w:bottom w:val="single" w:sz="4" w:space="0" w:color="auto"/>
            </w:tcBorders>
            <w:vAlign w:val="center"/>
          </w:tcPr>
          <w:p w14:paraId="5A2ED076" w14:textId="77777777" w:rsidR="0080273E" w:rsidRPr="0080273E" w:rsidRDefault="00DF5611" w:rsidP="0080273E">
            <w:pPr>
              <w:jc w:val="center"/>
              <w:rPr>
                <w:rFonts w:ascii="Times New Roman" w:eastAsia="宋体" w:hAnsi="Times New Roman" w:cs="Times New Roman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宋体" w:hAnsi="Cambria Math" w:cs="Times New Roman"/>
                      </w:rPr>
                    </m:ctrlPr>
                  </m:sSubPr>
                  <m:e>
                    <m:r>
                      <w:rPr>
                        <w:rFonts w:ascii="Cambria Math" w:eastAsia="宋体" w:hAnsi="Cambria Math" w:cs="Times New Roman"/>
                      </w:rPr>
                      <m:t>K</m:t>
                    </m:r>
                  </m:e>
                  <m:sub>
                    <m:r>
                      <w:rPr>
                        <w:rFonts w:ascii="Cambria Math" w:eastAsia="宋体" w:hAnsi="Cambria Math" w:cs="Times New Roman"/>
                      </w:rPr>
                      <m:t>L</m:t>
                    </m:r>
                  </m:sub>
                </m:sSub>
              </m:oMath>
            </m:oMathPara>
          </w:p>
        </w:tc>
        <w:tc>
          <w:tcPr>
            <w:tcW w:w="1012" w:type="dxa"/>
            <w:tcBorders>
              <w:bottom w:val="single" w:sz="4" w:space="0" w:color="auto"/>
            </w:tcBorders>
            <w:vAlign w:val="center"/>
          </w:tcPr>
          <w:p w14:paraId="51003421" w14:textId="77777777" w:rsidR="0080273E" w:rsidRPr="0080273E" w:rsidRDefault="00DF5611" w:rsidP="0080273E">
            <w:pPr>
              <w:jc w:val="center"/>
              <w:rPr>
                <w:rFonts w:ascii="Times New Roman" w:eastAsia="宋体" w:hAnsi="Times New Roman" w:cs="Times New Roman"/>
              </w:rPr>
            </w:pPr>
            <m:oMathPara>
              <m:oMath>
                <m:sSup>
                  <m:sSupPr>
                    <m:ctrlPr>
                      <w:rPr>
                        <w:rFonts w:ascii="Cambria Math" w:eastAsia="宋体" w:hAnsi="Cambria Math" w:cs="Times New Roman"/>
                      </w:rPr>
                    </m:ctrlPr>
                  </m:sSupPr>
                  <m:e>
                    <m:r>
                      <w:rPr>
                        <w:rFonts w:ascii="Cambria Math" w:eastAsia="宋体" w:hAnsi="Cambria Math" w:cs="Times New Roman"/>
                      </w:rPr>
                      <m:t>R</m:t>
                    </m:r>
                  </m:e>
                  <m:sup>
                    <m:r>
                      <w:rPr>
                        <w:rFonts w:ascii="Cambria Math" w:eastAsia="宋体" w:hAnsi="Cambria Math" w:cs="Times New Roman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1013" w:type="dxa"/>
            <w:tcBorders>
              <w:bottom w:val="single" w:sz="4" w:space="0" w:color="auto"/>
            </w:tcBorders>
            <w:vAlign w:val="center"/>
          </w:tcPr>
          <w:p w14:paraId="0FDCBA19" w14:textId="77777777" w:rsidR="0080273E" w:rsidRPr="0080273E" w:rsidRDefault="00DF5611" w:rsidP="0080273E">
            <w:pPr>
              <w:jc w:val="center"/>
              <w:rPr>
                <w:rFonts w:ascii="Times New Roman" w:eastAsia="宋体" w:hAnsi="Times New Roman" w:cs="Times New Roman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宋体" w:hAnsi="Cambria Math" w:cs="Times New Roman"/>
                      </w:rPr>
                    </m:ctrlPr>
                  </m:sSubPr>
                  <m:e>
                    <m:r>
                      <w:rPr>
                        <w:rFonts w:ascii="Cambria Math" w:eastAsia="宋体" w:hAnsi="Cambria Math" w:cs="Times New Roman"/>
                      </w:rPr>
                      <m:t>K</m:t>
                    </m:r>
                  </m:e>
                  <m:sub>
                    <m:r>
                      <w:rPr>
                        <w:rFonts w:ascii="Cambria Math" w:eastAsia="宋体" w:hAnsi="Cambria Math" w:cs="Times New Roman"/>
                      </w:rPr>
                      <m:t>F</m:t>
                    </m:r>
                  </m:sub>
                </m:sSub>
              </m:oMath>
            </m:oMathPara>
          </w:p>
        </w:tc>
        <w:tc>
          <w:tcPr>
            <w:tcW w:w="1013" w:type="dxa"/>
            <w:tcBorders>
              <w:bottom w:val="single" w:sz="4" w:space="0" w:color="auto"/>
            </w:tcBorders>
            <w:vAlign w:val="center"/>
          </w:tcPr>
          <w:p w14:paraId="21DBF7F9" w14:textId="77777777" w:rsidR="0080273E" w:rsidRPr="0080273E" w:rsidRDefault="00DF5611" w:rsidP="0080273E">
            <w:pPr>
              <w:jc w:val="center"/>
              <w:rPr>
                <w:rFonts w:ascii="Times New Roman" w:eastAsia="宋体" w:hAnsi="Times New Roman" w:cs="Times New Roman"/>
              </w:rPr>
            </w:pPr>
            <m:oMathPara>
              <m:oMath>
                <m:f>
                  <m:fPr>
                    <m:type m:val="lin"/>
                    <m:ctrlPr>
                      <w:rPr>
                        <w:rFonts w:ascii="Cambria Math" w:eastAsia="宋体" w:hAnsi="Cambria Math" w:cs="Times New Roman"/>
                      </w:rPr>
                    </m:ctrlPr>
                  </m:fPr>
                  <m:num>
                    <m:r>
                      <w:rPr>
                        <w:rFonts w:ascii="Cambria Math" w:eastAsia="宋体" w:hAnsi="Cambria Math" w:cs="Times New Roman"/>
                      </w:rPr>
                      <m:t>1</m:t>
                    </m:r>
                  </m:num>
                  <m:den>
                    <m:r>
                      <w:rPr>
                        <w:rFonts w:ascii="Cambria Math" w:eastAsia="宋体" w:hAnsi="Cambria Math" w:cs="Times New Roman"/>
                      </w:rPr>
                      <m:t>n</m:t>
                    </m:r>
                  </m:den>
                </m:f>
              </m:oMath>
            </m:oMathPara>
          </w:p>
        </w:tc>
        <w:tc>
          <w:tcPr>
            <w:tcW w:w="1013" w:type="dxa"/>
            <w:tcBorders>
              <w:bottom w:val="single" w:sz="4" w:space="0" w:color="auto"/>
            </w:tcBorders>
            <w:vAlign w:val="center"/>
          </w:tcPr>
          <w:p w14:paraId="0EC4C95A" w14:textId="77777777" w:rsidR="0080273E" w:rsidRPr="0080273E" w:rsidRDefault="00DF5611" w:rsidP="0080273E">
            <w:pPr>
              <w:jc w:val="center"/>
              <w:rPr>
                <w:rFonts w:ascii="Times New Roman" w:eastAsia="宋体" w:hAnsi="Times New Roman" w:cs="Times New Roman"/>
              </w:rPr>
            </w:pPr>
            <m:oMathPara>
              <m:oMath>
                <m:sSup>
                  <m:sSupPr>
                    <m:ctrlPr>
                      <w:rPr>
                        <w:rFonts w:ascii="Cambria Math" w:eastAsia="宋体" w:hAnsi="Cambria Math" w:cs="Times New Roman"/>
                      </w:rPr>
                    </m:ctrlPr>
                  </m:sSupPr>
                  <m:e>
                    <m:r>
                      <w:rPr>
                        <w:rFonts w:ascii="Cambria Math" w:eastAsia="宋体" w:hAnsi="Cambria Math" w:cs="Times New Roman"/>
                      </w:rPr>
                      <m:t>R</m:t>
                    </m:r>
                  </m:e>
                  <m:sup>
                    <m:r>
                      <w:rPr>
                        <w:rFonts w:ascii="Cambria Math" w:eastAsia="宋体" w:hAnsi="Cambria Math" w:cs="Times New Roman"/>
                      </w:rPr>
                      <m:t>2</m:t>
                    </m:r>
                  </m:sup>
                </m:sSup>
              </m:oMath>
            </m:oMathPara>
          </w:p>
        </w:tc>
      </w:tr>
      <w:tr w:rsidR="0080273E" w:rsidRPr="0080273E" w14:paraId="1AA2359C" w14:textId="77777777" w:rsidTr="0080273E">
        <w:trPr>
          <w:trHeight w:val="311"/>
          <w:jc w:val="center"/>
        </w:trPr>
        <w:tc>
          <w:tcPr>
            <w:tcW w:w="1154" w:type="dxa"/>
            <w:tcBorders>
              <w:top w:val="single" w:sz="4" w:space="0" w:color="auto"/>
              <w:bottom w:val="nil"/>
            </w:tcBorders>
            <w:vAlign w:val="center"/>
          </w:tcPr>
          <w:p w14:paraId="2ED16854" w14:textId="77777777" w:rsidR="0080273E" w:rsidRPr="0080273E" w:rsidRDefault="0080273E" w:rsidP="0080273E">
            <w:pPr>
              <w:jc w:val="center"/>
              <w:rPr>
                <w:rFonts w:ascii="Times New Roman" w:eastAsia="宋体" w:hAnsi="Times New Roman" w:cs="Times New Roman"/>
              </w:rPr>
            </w:pPr>
            <w:r w:rsidRPr="0080273E">
              <w:rPr>
                <w:rFonts w:ascii="Times New Roman" w:eastAsia="宋体" w:hAnsi="Times New Roman" w:cs="Times New Roman" w:hint="eastAsia"/>
              </w:rPr>
              <w:t>Fe-BC</w:t>
            </w:r>
          </w:p>
        </w:tc>
        <w:tc>
          <w:tcPr>
            <w:tcW w:w="998" w:type="dxa"/>
            <w:tcBorders>
              <w:top w:val="single" w:sz="4" w:space="0" w:color="auto"/>
              <w:bottom w:val="nil"/>
            </w:tcBorders>
            <w:vAlign w:val="center"/>
          </w:tcPr>
          <w:p w14:paraId="329C3A74" w14:textId="77777777" w:rsidR="0080273E" w:rsidRPr="0080273E" w:rsidRDefault="0080273E" w:rsidP="0080273E">
            <w:pPr>
              <w:jc w:val="center"/>
              <w:rPr>
                <w:rFonts w:ascii="Times New Roman" w:eastAsia="宋体" w:hAnsi="Times New Roman" w:cs="Times New Roman"/>
              </w:rPr>
            </w:pPr>
            <w:r w:rsidRPr="0080273E">
              <w:rPr>
                <w:rFonts w:ascii="Times New Roman" w:eastAsia="宋体" w:hAnsi="Times New Roman" w:cs="Times New Roman" w:hint="eastAsia"/>
              </w:rPr>
              <w:t>Cu</w:t>
            </w:r>
            <w:r w:rsidRPr="0080273E">
              <w:rPr>
                <w:rFonts w:ascii="Times New Roman" w:eastAsia="宋体" w:hAnsi="Times New Roman" w:cs="Times New Roman" w:hint="eastAsia"/>
                <w:vertAlign w:val="superscript"/>
              </w:rPr>
              <w:t>2+</w:t>
            </w:r>
          </w:p>
        </w:tc>
        <w:tc>
          <w:tcPr>
            <w:tcW w:w="1043" w:type="dxa"/>
            <w:tcBorders>
              <w:top w:val="single" w:sz="4" w:space="0" w:color="auto"/>
              <w:bottom w:val="nil"/>
            </w:tcBorders>
            <w:vAlign w:val="center"/>
          </w:tcPr>
          <w:p w14:paraId="2E7B491C" w14:textId="77777777" w:rsidR="0080273E" w:rsidRPr="0080273E" w:rsidRDefault="0080273E" w:rsidP="0080273E">
            <w:pPr>
              <w:jc w:val="center"/>
              <w:rPr>
                <w:rFonts w:ascii="Times New Roman" w:eastAsia="宋体" w:hAnsi="Times New Roman" w:cs="Times New Roman"/>
              </w:rPr>
            </w:pPr>
            <w:r w:rsidRPr="0080273E">
              <w:rPr>
                <w:rFonts w:ascii="Times New Roman" w:eastAsia="宋体" w:hAnsi="Times New Roman" w:cs="Times New Roman" w:hint="eastAsia"/>
              </w:rPr>
              <w:t>276.12</w:t>
            </w:r>
          </w:p>
        </w:tc>
        <w:tc>
          <w:tcPr>
            <w:tcW w:w="1060" w:type="dxa"/>
            <w:tcBorders>
              <w:top w:val="single" w:sz="4" w:space="0" w:color="auto"/>
              <w:bottom w:val="nil"/>
            </w:tcBorders>
            <w:vAlign w:val="center"/>
          </w:tcPr>
          <w:p w14:paraId="4AB09043" w14:textId="77777777" w:rsidR="0080273E" w:rsidRPr="0080273E" w:rsidRDefault="0080273E" w:rsidP="0080273E">
            <w:pPr>
              <w:jc w:val="center"/>
              <w:rPr>
                <w:rFonts w:ascii="Times New Roman" w:eastAsia="宋体" w:hAnsi="Times New Roman" w:cs="Times New Roman"/>
              </w:rPr>
            </w:pPr>
            <w:r w:rsidRPr="0080273E">
              <w:rPr>
                <w:rFonts w:ascii="Times New Roman" w:eastAsia="宋体" w:hAnsi="Times New Roman" w:cs="Times New Roman" w:hint="eastAsia"/>
              </w:rPr>
              <w:t>0.00120</w:t>
            </w:r>
          </w:p>
        </w:tc>
        <w:tc>
          <w:tcPr>
            <w:tcW w:w="1012" w:type="dxa"/>
            <w:tcBorders>
              <w:top w:val="single" w:sz="4" w:space="0" w:color="auto"/>
              <w:bottom w:val="nil"/>
            </w:tcBorders>
            <w:vAlign w:val="center"/>
          </w:tcPr>
          <w:p w14:paraId="729B330D" w14:textId="77777777" w:rsidR="0080273E" w:rsidRPr="0080273E" w:rsidRDefault="0080273E" w:rsidP="0080273E">
            <w:pPr>
              <w:jc w:val="center"/>
              <w:rPr>
                <w:rFonts w:ascii="Times New Roman" w:eastAsia="宋体" w:hAnsi="Times New Roman" w:cs="Times New Roman"/>
              </w:rPr>
            </w:pPr>
            <w:r w:rsidRPr="0080273E">
              <w:rPr>
                <w:rFonts w:ascii="Times New Roman" w:eastAsia="宋体" w:hAnsi="Times New Roman" w:cs="Times New Roman" w:hint="eastAsia"/>
              </w:rPr>
              <w:t>0.9936</w:t>
            </w:r>
          </w:p>
        </w:tc>
        <w:tc>
          <w:tcPr>
            <w:tcW w:w="1013" w:type="dxa"/>
            <w:tcBorders>
              <w:top w:val="single" w:sz="4" w:space="0" w:color="auto"/>
              <w:bottom w:val="nil"/>
            </w:tcBorders>
            <w:vAlign w:val="center"/>
          </w:tcPr>
          <w:p w14:paraId="47027C53" w14:textId="77777777" w:rsidR="0080273E" w:rsidRPr="0080273E" w:rsidRDefault="0080273E" w:rsidP="0080273E">
            <w:pPr>
              <w:jc w:val="center"/>
              <w:rPr>
                <w:rFonts w:ascii="Times New Roman" w:eastAsia="宋体" w:hAnsi="Times New Roman" w:cs="Times New Roman"/>
              </w:rPr>
            </w:pPr>
            <w:r w:rsidRPr="0080273E">
              <w:rPr>
                <w:rFonts w:ascii="Times New Roman" w:eastAsia="宋体" w:hAnsi="Times New Roman" w:cs="Times New Roman" w:hint="eastAsia"/>
              </w:rPr>
              <w:t>20.746</w:t>
            </w:r>
          </w:p>
        </w:tc>
        <w:tc>
          <w:tcPr>
            <w:tcW w:w="1013" w:type="dxa"/>
            <w:tcBorders>
              <w:top w:val="single" w:sz="4" w:space="0" w:color="auto"/>
              <w:bottom w:val="nil"/>
            </w:tcBorders>
            <w:vAlign w:val="center"/>
          </w:tcPr>
          <w:p w14:paraId="456846B5" w14:textId="77777777" w:rsidR="0080273E" w:rsidRPr="0080273E" w:rsidRDefault="0080273E" w:rsidP="0080273E">
            <w:pPr>
              <w:jc w:val="center"/>
              <w:rPr>
                <w:rFonts w:ascii="Times New Roman" w:eastAsia="宋体" w:hAnsi="Times New Roman" w:cs="Times New Roman"/>
              </w:rPr>
            </w:pPr>
            <w:r w:rsidRPr="0080273E">
              <w:rPr>
                <w:rFonts w:ascii="Times New Roman" w:eastAsia="宋体" w:hAnsi="Times New Roman" w:cs="Times New Roman" w:hint="eastAsia"/>
              </w:rPr>
              <w:t>0.3894</w:t>
            </w:r>
          </w:p>
        </w:tc>
        <w:tc>
          <w:tcPr>
            <w:tcW w:w="1013" w:type="dxa"/>
            <w:tcBorders>
              <w:top w:val="single" w:sz="4" w:space="0" w:color="auto"/>
              <w:bottom w:val="nil"/>
            </w:tcBorders>
            <w:vAlign w:val="center"/>
          </w:tcPr>
          <w:p w14:paraId="4C6D5D54" w14:textId="77777777" w:rsidR="0080273E" w:rsidRPr="0080273E" w:rsidRDefault="0080273E" w:rsidP="0080273E">
            <w:pPr>
              <w:jc w:val="center"/>
              <w:rPr>
                <w:rFonts w:ascii="Times New Roman" w:eastAsia="宋体" w:hAnsi="Times New Roman" w:cs="Times New Roman"/>
              </w:rPr>
            </w:pPr>
            <w:r w:rsidRPr="0080273E">
              <w:rPr>
                <w:rFonts w:ascii="Times New Roman" w:eastAsia="宋体" w:hAnsi="Times New Roman" w:cs="Times New Roman" w:hint="eastAsia"/>
              </w:rPr>
              <w:t>0.9370</w:t>
            </w:r>
          </w:p>
        </w:tc>
      </w:tr>
      <w:tr w:rsidR="0080273E" w:rsidRPr="0080273E" w14:paraId="453E45B5" w14:textId="77777777" w:rsidTr="0080273E">
        <w:trPr>
          <w:trHeight w:val="311"/>
          <w:jc w:val="center"/>
        </w:trPr>
        <w:tc>
          <w:tcPr>
            <w:tcW w:w="1154" w:type="dxa"/>
            <w:tcBorders>
              <w:top w:val="nil"/>
              <w:bottom w:val="single" w:sz="12" w:space="0" w:color="auto"/>
            </w:tcBorders>
            <w:vAlign w:val="center"/>
          </w:tcPr>
          <w:p w14:paraId="5BEF7032" w14:textId="77777777" w:rsidR="0080273E" w:rsidRPr="0080273E" w:rsidRDefault="0080273E" w:rsidP="0080273E">
            <w:pPr>
              <w:jc w:val="center"/>
              <w:rPr>
                <w:rFonts w:ascii="Times New Roman" w:eastAsia="宋体" w:hAnsi="Times New Roman" w:cs="Times New Roman"/>
              </w:rPr>
            </w:pPr>
            <w:r w:rsidRPr="0080273E">
              <w:rPr>
                <w:rFonts w:ascii="Times New Roman" w:eastAsia="宋体" w:hAnsi="Times New Roman" w:cs="Times New Roman" w:hint="eastAsia"/>
              </w:rPr>
              <w:t>BC</w:t>
            </w:r>
          </w:p>
        </w:tc>
        <w:tc>
          <w:tcPr>
            <w:tcW w:w="998" w:type="dxa"/>
            <w:tcBorders>
              <w:top w:val="nil"/>
              <w:bottom w:val="single" w:sz="12" w:space="0" w:color="auto"/>
            </w:tcBorders>
            <w:vAlign w:val="center"/>
          </w:tcPr>
          <w:p w14:paraId="0BB015CB" w14:textId="77777777" w:rsidR="0080273E" w:rsidRPr="0080273E" w:rsidRDefault="0080273E" w:rsidP="0080273E">
            <w:pPr>
              <w:jc w:val="center"/>
              <w:rPr>
                <w:rFonts w:ascii="Times New Roman" w:eastAsia="宋体" w:hAnsi="Times New Roman" w:cs="Times New Roman"/>
              </w:rPr>
            </w:pPr>
            <w:r w:rsidRPr="0080273E">
              <w:rPr>
                <w:rFonts w:ascii="Times New Roman" w:eastAsia="宋体" w:hAnsi="Times New Roman" w:cs="Times New Roman" w:hint="eastAsia"/>
              </w:rPr>
              <w:t>Cu</w:t>
            </w:r>
            <w:r w:rsidRPr="0080273E">
              <w:rPr>
                <w:rFonts w:ascii="Times New Roman" w:eastAsia="宋体" w:hAnsi="Times New Roman" w:cs="Times New Roman" w:hint="eastAsia"/>
                <w:vertAlign w:val="superscript"/>
              </w:rPr>
              <w:t>2+</w:t>
            </w:r>
          </w:p>
        </w:tc>
        <w:tc>
          <w:tcPr>
            <w:tcW w:w="1043" w:type="dxa"/>
            <w:tcBorders>
              <w:top w:val="nil"/>
              <w:bottom w:val="single" w:sz="12" w:space="0" w:color="auto"/>
            </w:tcBorders>
            <w:vAlign w:val="center"/>
          </w:tcPr>
          <w:p w14:paraId="7D40C83C" w14:textId="77777777" w:rsidR="0080273E" w:rsidRPr="0080273E" w:rsidRDefault="0080273E" w:rsidP="0080273E">
            <w:pPr>
              <w:jc w:val="center"/>
              <w:rPr>
                <w:rFonts w:ascii="Times New Roman" w:eastAsia="宋体" w:hAnsi="Times New Roman" w:cs="Times New Roman"/>
              </w:rPr>
            </w:pPr>
            <w:r w:rsidRPr="0080273E">
              <w:rPr>
                <w:rFonts w:ascii="Times New Roman" w:eastAsia="宋体" w:hAnsi="Times New Roman" w:cs="Times New Roman" w:hint="eastAsia"/>
              </w:rPr>
              <w:t>190.48</w:t>
            </w:r>
          </w:p>
        </w:tc>
        <w:tc>
          <w:tcPr>
            <w:tcW w:w="1060" w:type="dxa"/>
            <w:tcBorders>
              <w:top w:val="nil"/>
              <w:bottom w:val="single" w:sz="12" w:space="0" w:color="auto"/>
            </w:tcBorders>
            <w:vAlign w:val="center"/>
          </w:tcPr>
          <w:p w14:paraId="394EAE8B" w14:textId="77777777" w:rsidR="0080273E" w:rsidRPr="0080273E" w:rsidRDefault="0080273E" w:rsidP="0080273E">
            <w:pPr>
              <w:jc w:val="center"/>
              <w:rPr>
                <w:rFonts w:ascii="Times New Roman" w:eastAsia="宋体" w:hAnsi="Times New Roman" w:cs="Times New Roman"/>
              </w:rPr>
            </w:pPr>
            <w:r w:rsidRPr="0080273E">
              <w:rPr>
                <w:rFonts w:ascii="Times New Roman" w:eastAsia="宋体" w:hAnsi="Times New Roman" w:cs="Times New Roman" w:hint="eastAsia"/>
              </w:rPr>
              <w:t>0.01904</w:t>
            </w:r>
          </w:p>
        </w:tc>
        <w:tc>
          <w:tcPr>
            <w:tcW w:w="1012" w:type="dxa"/>
            <w:tcBorders>
              <w:top w:val="nil"/>
              <w:bottom w:val="single" w:sz="12" w:space="0" w:color="auto"/>
            </w:tcBorders>
            <w:vAlign w:val="center"/>
          </w:tcPr>
          <w:p w14:paraId="1A8AD102" w14:textId="77777777" w:rsidR="0080273E" w:rsidRPr="0080273E" w:rsidRDefault="0080273E" w:rsidP="0080273E">
            <w:pPr>
              <w:jc w:val="center"/>
              <w:rPr>
                <w:rFonts w:ascii="Times New Roman" w:eastAsia="宋体" w:hAnsi="Times New Roman" w:cs="Times New Roman"/>
              </w:rPr>
            </w:pPr>
            <w:r w:rsidRPr="0080273E">
              <w:rPr>
                <w:rFonts w:ascii="Times New Roman" w:eastAsia="宋体" w:hAnsi="Times New Roman" w:cs="Times New Roman" w:hint="eastAsia"/>
              </w:rPr>
              <w:t>0.9940</w:t>
            </w:r>
          </w:p>
        </w:tc>
        <w:tc>
          <w:tcPr>
            <w:tcW w:w="1013" w:type="dxa"/>
            <w:tcBorders>
              <w:top w:val="nil"/>
              <w:bottom w:val="single" w:sz="12" w:space="0" w:color="auto"/>
            </w:tcBorders>
            <w:vAlign w:val="center"/>
          </w:tcPr>
          <w:p w14:paraId="5A80EA47" w14:textId="77777777" w:rsidR="0080273E" w:rsidRPr="0080273E" w:rsidRDefault="0080273E" w:rsidP="0080273E">
            <w:pPr>
              <w:jc w:val="center"/>
              <w:rPr>
                <w:rFonts w:ascii="Times New Roman" w:eastAsia="宋体" w:hAnsi="Times New Roman" w:cs="Times New Roman"/>
              </w:rPr>
            </w:pPr>
            <w:r w:rsidRPr="0080273E">
              <w:rPr>
                <w:rFonts w:ascii="Times New Roman" w:eastAsia="宋体" w:hAnsi="Times New Roman" w:cs="Times New Roman" w:hint="eastAsia"/>
              </w:rPr>
              <w:t>7.871</w:t>
            </w:r>
          </w:p>
        </w:tc>
        <w:tc>
          <w:tcPr>
            <w:tcW w:w="1013" w:type="dxa"/>
            <w:tcBorders>
              <w:top w:val="nil"/>
              <w:bottom w:val="single" w:sz="12" w:space="0" w:color="auto"/>
            </w:tcBorders>
            <w:vAlign w:val="center"/>
          </w:tcPr>
          <w:p w14:paraId="1EA89A9C" w14:textId="77777777" w:rsidR="0080273E" w:rsidRPr="0080273E" w:rsidRDefault="0080273E" w:rsidP="0080273E">
            <w:pPr>
              <w:jc w:val="center"/>
              <w:rPr>
                <w:rFonts w:ascii="Times New Roman" w:eastAsia="宋体" w:hAnsi="Times New Roman" w:cs="Times New Roman"/>
              </w:rPr>
            </w:pPr>
            <w:r w:rsidRPr="0080273E">
              <w:rPr>
                <w:rFonts w:ascii="Times New Roman" w:eastAsia="宋体" w:hAnsi="Times New Roman" w:cs="Times New Roman" w:hint="eastAsia"/>
              </w:rPr>
              <w:t>0.5038</w:t>
            </w:r>
          </w:p>
        </w:tc>
        <w:tc>
          <w:tcPr>
            <w:tcW w:w="1013" w:type="dxa"/>
            <w:tcBorders>
              <w:top w:val="nil"/>
              <w:bottom w:val="single" w:sz="12" w:space="0" w:color="auto"/>
            </w:tcBorders>
            <w:vAlign w:val="center"/>
          </w:tcPr>
          <w:p w14:paraId="45400CF7" w14:textId="77777777" w:rsidR="0080273E" w:rsidRPr="0080273E" w:rsidRDefault="0080273E" w:rsidP="0080273E">
            <w:pPr>
              <w:jc w:val="center"/>
              <w:rPr>
                <w:rFonts w:ascii="Times New Roman" w:eastAsia="宋体" w:hAnsi="Times New Roman" w:cs="Times New Roman"/>
              </w:rPr>
            </w:pPr>
            <w:r w:rsidRPr="0080273E">
              <w:rPr>
                <w:rFonts w:ascii="Times New Roman" w:eastAsia="宋体" w:hAnsi="Times New Roman" w:cs="Times New Roman" w:hint="eastAsia"/>
              </w:rPr>
              <w:t>0.9372</w:t>
            </w:r>
          </w:p>
        </w:tc>
      </w:tr>
    </w:tbl>
    <w:p w14:paraId="25CBAD8C" w14:textId="65F63EBC" w:rsidR="004343C6" w:rsidRPr="004343C6" w:rsidRDefault="004343C6" w:rsidP="004343C6">
      <w:pPr>
        <w:spacing w:line="360" w:lineRule="auto"/>
        <w:rPr>
          <w:rFonts w:ascii="Times New Roman" w:eastAsia="宋体" w:hAnsi="Times New Roman" w:cs="Times New Roman"/>
          <w:bCs/>
        </w:rPr>
      </w:pPr>
      <w:bookmarkStart w:id="3" w:name="_Hlk144396286"/>
      <w:r w:rsidRPr="004343C6">
        <w:rPr>
          <w:rFonts w:ascii="Times New Roman" w:eastAsia="宋体" w:hAnsi="Times New Roman" w:cs="Times New Roman"/>
          <w:bCs/>
        </w:rPr>
        <w:t>Supplementary Table S</w:t>
      </w:r>
      <w:r>
        <w:rPr>
          <w:rFonts w:ascii="Times New Roman" w:eastAsia="宋体" w:hAnsi="Times New Roman" w:cs="Times New Roman"/>
          <w:bCs/>
        </w:rPr>
        <w:t>2</w:t>
      </w:r>
      <w:r w:rsidRPr="004343C6">
        <w:rPr>
          <w:rFonts w:ascii="Times New Roman" w:eastAsia="宋体" w:hAnsi="Times New Roman" w:cs="Times New Roman"/>
          <w:bCs/>
        </w:rPr>
        <w:t>：</w:t>
      </w:r>
    </w:p>
    <w:bookmarkEnd w:id="3"/>
    <w:p w14:paraId="706D4D3F" w14:textId="77777777" w:rsidR="0080273E" w:rsidRPr="0080273E" w:rsidRDefault="0080273E" w:rsidP="0080273E">
      <w:pPr>
        <w:spacing w:line="360" w:lineRule="auto"/>
        <w:jc w:val="center"/>
        <w:rPr>
          <w:rFonts w:ascii="Times New Roman" w:eastAsia="宋体" w:hAnsi="Times New Roman" w:cs="Times New Roman"/>
        </w:rPr>
      </w:pPr>
      <w:r w:rsidRPr="0080273E">
        <w:rPr>
          <w:rFonts w:ascii="Times New Roman" w:eastAsia="宋体" w:hAnsi="Times New Roman" w:cs="Times New Roman"/>
          <w:b/>
        </w:rPr>
        <w:t>Table 6</w:t>
      </w:r>
      <w:r w:rsidRPr="0080273E">
        <w:rPr>
          <w:rFonts w:ascii="Times New Roman" w:eastAsia="宋体" w:hAnsi="Times New Roman" w:cs="Times New Roman"/>
        </w:rPr>
        <w:t xml:space="preserve"> Data parameters of in-particle diffusion kinetics of adsorption of Cu</w:t>
      </w:r>
      <w:r w:rsidRPr="0080273E">
        <w:rPr>
          <w:rFonts w:ascii="Times New Roman" w:eastAsia="宋体" w:hAnsi="Times New Roman" w:cs="Times New Roman"/>
          <w:vertAlign w:val="superscript"/>
        </w:rPr>
        <w:t>2+</w:t>
      </w:r>
      <w:r w:rsidRPr="0080273E">
        <w:rPr>
          <w:rFonts w:ascii="Times New Roman" w:eastAsia="宋体" w:hAnsi="Times New Roman" w:cs="Times New Roman"/>
        </w:rPr>
        <w:t xml:space="preserve"> by BC and Fe-BC</w:t>
      </w:r>
    </w:p>
    <w:tbl>
      <w:tblPr>
        <w:tblStyle w:val="a7"/>
        <w:tblW w:w="9436" w:type="dxa"/>
        <w:jc w:val="center"/>
        <w:tblBorders>
          <w:top w:val="single" w:sz="12" w:space="0" w:color="auto"/>
          <w:left w:val="none" w:sz="0" w:space="0" w:color="auto"/>
          <w:bottom w:val="single" w:sz="12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67"/>
        <w:gridCol w:w="786"/>
        <w:gridCol w:w="816"/>
        <w:gridCol w:w="2061"/>
        <w:gridCol w:w="816"/>
        <w:gridCol w:w="10"/>
        <w:gridCol w:w="902"/>
        <w:gridCol w:w="2061"/>
        <w:gridCol w:w="817"/>
      </w:tblGrid>
      <w:tr w:rsidR="0080273E" w:rsidRPr="0080273E" w14:paraId="0EFEA2C6" w14:textId="77777777" w:rsidTr="00AD5138">
        <w:trPr>
          <w:trHeight w:val="357"/>
          <w:jc w:val="center"/>
        </w:trPr>
        <w:tc>
          <w:tcPr>
            <w:tcW w:w="1167" w:type="dxa"/>
            <w:vMerge w:val="restart"/>
            <w:vAlign w:val="center"/>
          </w:tcPr>
          <w:p w14:paraId="2C394DD8" w14:textId="77777777" w:rsidR="0080273E" w:rsidRPr="0080273E" w:rsidRDefault="0080273E" w:rsidP="0080273E">
            <w:pPr>
              <w:jc w:val="center"/>
              <w:rPr>
                <w:rFonts w:ascii="Times New Roman" w:eastAsia="宋体" w:hAnsi="Times New Roman" w:cs="Times New Roman"/>
              </w:rPr>
            </w:pPr>
            <w:r w:rsidRPr="0080273E">
              <w:rPr>
                <w:rFonts w:ascii="Times New Roman" w:eastAsia="宋体" w:hAnsi="Times New Roman" w:cs="Times New Roman"/>
              </w:rPr>
              <w:t>Adsorption material</w:t>
            </w:r>
          </w:p>
        </w:tc>
        <w:tc>
          <w:tcPr>
            <w:tcW w:w="786" w:type="dxa"/>
            <w:vMerge w:val="restart"/>
            <w:vAlign w:val="center"/>
          </w:tcPr>
          <w:p w14:paraId="2D6C16EF" w14:textId="77777777" w:rsidR="0080273E" w:rsidRPr="0080273E" w:rsidRDefault="0080273E" w:rsidP="0080273E">
            <w:pPr>
              <w:jc w:val="center"/>
              <w:rPr>
                <w:rFonts w:ascii="Times New Roman" w:eastAsia="宋体" w:hAnsi="Times New Roman" w:cs="Times New Roman"/>
              </w:rPr>
            </w:pPr>
            <w:r w:rsidRPr="0080273E">
              <w:rPr>
                <w:rFonts w:ascii="Times New Roman" w:eastAsia="宋体" w:hAnsi="Times New Roman" w:cs="Times New Roman" w:hint="eastAsia"/>
              </w:rPr>
              <w:t>Heavy Metal</w:t>
            </w:r>
          </w:p>
        </w:tc>
        <w:tc>
          <w:tcPr>
            <w:tcW w:w="3703" w:type="dxa"/>
            <w:gridSpan w:val="4"/>
            <w:vAlign w:val="center"/>
          </w:tcPr>
          <w:p w14:paraId="26B8A2E5" w14:textId="77777777" w:rsidR="0080273E" w:rsidRPr="0080273E" w:rsidRDefault="0080273E" w:rsidP="0080273E">
            <w:pPr>
              <w:jc w:val="center"/>
              <w:rPr>
                <w:rFonts w:ascii="Times New Roman" w:eastAsia="宋体" w:hAnsi="Times New Roman" w:cs="Times New Roman"/>
              </w:rPr>
            </w:pPr>
            <w:r w:rsidRPr="0080273E">
              <w:rPr>
                <w:rFonts w:ascii="Times New Roman" w:eastAsia="宋体" w:hAnsi="Times New Roman" w:cs="Times New Roman"/>
              </w:rPr>
              <w:t>S</w:t>
            </w:r>
            <w:r w:rsidRPr="0080273E">
              <w:rPr>
                <w:rFonts w:ascii="Times New Roman" w:eastAsia="宋体" w:hAnsi="Times New Roman" w:cs="Times New Roman" w:hint="eastAsia"/>
              </w:rPr>
              <w:t>tage 1</w:t>
            </w:r>
          </w:p>
        </w:tc>
        <w:tc>
          <w:tcPr>
            <w:tcW w:w="3780" w:type="dxa"/>
            <w:gridSpan w:val="3"/>
            <w:vAlign w:val="center"/>
          </w:tcPr>
          <w:p w14:paraId="144DFD64" w14:textId="77777777" w:rsidR="0080273E" w:rsidRPr="0080273E" w:rsidRDefault="0080273E" w:rsidP="0080273E">
            <w:pPr>
              <w:jc w:val="center"/>
              <w:rPr>
                <w:rFonts w:ascii="Times New Roman" w:eastAsia="宋体" w:hAnsi="Times New Roman" w:cs="Times New Roman"/>
              </w:rPr>
            </w:pPr>
            <w:r w:rsidRPr="0080273E">
              <w:rPr>
                <w:rFonts w:ascii="Times New Roman" w:eastAsia="宋体" w:hAnsi="Times New Roman" w:cs="Times New Roman"/>
              </w:rPr>
              <w:t>S</w:t>
            </w:r>
            <w:r w:rsidRPr="0080273E">
              <w:rPr>
                <w:rFonts w:ascii="Times New Roman" w:eastAsia="宋体" w:hAnsi="Times New Roman" w:cs="Times New Roman" w:hint="eastAsia"/>
              </w:rPr>
              <w:t>tage 2</w:t>
            </w:r>
          </w:p>
        </w:tc>
      </w:tr>
      <w:tr w:rsidR="0080273E" w:rsidRPr="0080273E" w14:paraId="32443025" w14:textId="77777777" w:rsidTr="00AD5138">
        <w:trPr>
          <w:trHeight w:val="187"/>
          <w:jc w:val="center"/>
        </w:trPr>
        <w:tc>
          <w:tcPr>
            <w:tcW w:w="1167" w:type="dxa"/>
            <w:vMerge/>
            <w:tcBorders>
              <w:bottom w:val="single" w:sz="4" w:space="0" w:color="auto"/>
            </w:tcBorders>
          </w:tcPr>
          <w:p w14:paraId="59B7374E" w14:textId="77777777" w:rsidR="0080273E" w:rsidRPr="0080273E" w:rsidRDefault="0080273E" w:rsidP="0080273E">
            <w:pPr>
              <w:rPr>
                <w:rFonts w:ascii="Times New Roman" w:eastAsia="宋体" w:hAnsi="Times New Roman" w:cs="Times New Roman"/>
              </w:rPr>
            </w:pPr>
          </w:p>
        </w:tc>
        <w:tc>
          <w:tcPr>
            <w:tcW w:w="786" w:type="dxa"/>
            <w:vMerge/>
            <w:tcBorders>
              <w:bottom w:val="single" w:sz="4" w:space="0" w:color="auto"/>
            </w:tcBorders>
          </w:tcPr>
          <w:p w14:paraId="64D1A013" w14:textId="77777777" w:rsidR="0080273E" w:rsidRPr="0080273E" w:rsidRDefault="0080273E" w:rsidP="0080273E">
            <w:pPr>
              <w:rPr>
                <w:rFonts w:ascii="Times New Roman" w:eastAsia="宋体" w:hAnsi="Times New Roman" w:cs="Times New Roman"/>
              </w:rPr>
            </w:pPr>
          </w:p>
        </w:tc>
        <w:tc>
          <w:tcPr>
            <w:tcW w:w="816" w:type="dxa"/>
            <w:tcBorders>
              <w:bottom w:val="single" w:sz="4" w:space="0" w:color="auto"/>
            </w:tcBorders>
          </w:tcPr>
          <w:p w14:paraId="58F6D297" w14:textId="77777777" w:rsidR="0080273E" w:rsidRPr="0080273E" w:rsidRDefault="00DF5611" w:rsidP="0080273E">
            <w:pPr>
              <w:rPr>
                <w:rFonts w:ascii="Times New Roman" w:eastAsia="宋体" w:hAnsi="Times New Roman" w:cs="Times New Roman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宋体" w:hAnsi="Cambria Math" w:cs="Times New Roman"/>
                      </w:rPr>
                    </m:ctrlPr>
                  </m:sSubPr>
                  <m:e>
                    <m:r>
                      <w:rPr>
                        <w:rFonts w:ascii="Cambria Math" w:eastAsia="宋体" w:hAnsi="Cambria Math" w:cs="Times New Roman"/>
                      </w:rPr>
                      <m:t>C</m:t>
                    </m:r>
                  </m:e>
                  <m:sub>
                    <m:r>
                      <w:rPr>
                        <w:rFonts w:ascii="Cambria Math" w:eastAsia="宋体" w:hAnsi="Cambria Math" w:cs="Times New Roman"/>
                      </w:rPr>
                      <m:t>1</m:t>
                    </m:r>
                  </m:sub>
                </m:sSub>
              </m:oMath>
            </m:oMathPara>
          </w:p>
        </w:tc>
        <w:tc>
          <w:tcPr>
            <w:tcW w:w="2061" w:type="dxa"/>
            <w:tcBorders>
              <w:bottom w:val="single" w:sz="4" w:space="0" w:color="auto"/>
            </w:tcBorders>
          </w:tcPr>
          <w:p w14:paraId="0FF9D4F5" w14:textId="77777777" w:rsidR="0080273E" w:rsidRPr="0080273E" w:rsidRDefault="00DF5611" w:rsidP="0080273E">
            <w:pPr>
              <w:rPr>
                <w:rFonts w:ascii="Times New Roman" w:eastAsia="宋体" w:hAnsi="Times New Roman" w:cs="Times New Roman"/>
              </w:rPr>
            </w:pPr>
            <m:oMath>
              <m:sSub>
                <m:sSubPr>
                  <m:ctrlPr>
                    <w:rPr>
                      <w:rFonts w:ascii="Cambria Math" w:eastAsia="宋体" w:hAnsi="Cambria Math" w:cs="Times New Roman"/>
                    </w:rPr>
                  </m:ctrlPr>
                </m:sSubPr>
                <m:e>
                  <m:r>
                    <w:rPr>
                      <w:rFonts w:ascii="Cambria Math" w:eastAsia="宋体" w:hAnsi="Cambria Math" w:cs="Times New Roman"/>
                    </w:rPr>
                    <m:t>K</m:t>
                  </m:r>
                </m:e>
                <m:sub>
                  <m:r>
                    <w:rPr>
                      <w:rFonts w:ascii="Cambria Math" w:eastAsia="宋体" w:hAnsi="Cambria Math" w:cs="Times New Roman"/>
                    </w:rPr>
                    <m:t>p,1</m:t>
                  </m:r>
                </m:sub>
              </m:sSub>
            </m:oMath>
            <w:r w:rsidR="0080273E" w:rsidRPr="0080273E">
              <w:rPr>
                <w:rFonts w:ascii="Times New Roman" w:eastAsia="宋体" w:hAnsi="Times New Roman" w:cs="Times New Roman" w:hint="eastAsia"/>
                <w:szCs w:val="21"/>
              </w:rPr>
              <w:t>/[</w:t>
            </w:r>
            <w:r w:rsidR="0080273E" w:rsidRPr="0080273E">
              <w:rPr>
                <w:rFonts w:ascii="Times New Roman" w:eastAsia="宋体" w:hAnsi="Times New Roman" w:cs="Times New Roman" w:hint="eastAsia"/>
              </w:rPr>
              <w:t>mg/(g</w:t>
            </w:r>
            <w:r w:rsidR="0080273E" w:rsidRPr="0080273E">
              <w:rPr>
                <w:rFonts w:ascii="Times New Roman" w:eastAsia="宋体" w:hAnsi="Times New Roman" w:cs="Times New Roman" w:hint="eastAsia"/>
              </w:rPr>
              <w:t>·</w:t>
            </w:r>
            <w:r w:rsidR="0080273E" w:rsidRPr="0080273E">
              <w:rPr>
                <w:rFonts w:ascii="Times New Roman" w:eastAsia="宋体" w:hAnsi="Times New Roman" w:cs="Times New Roman" w:hint="eastAsia"/>
              </w:rPr>
              <w:t>min</w:t>
            </w:r>
            <w:r w:rsidR="0080273E" w:rsidRPr="0080273E">
              <w:rPr>
                <w:rFonts w:ascii="Times New Roman" w:eastAsia="宋体" w:hAnsi="Times New Roman" w:cs="Times New Roman" w:hint="eastAsia"/>
                <w:vertAlign w:val="superscript"/>
              </w:rPr>
              <w:t>0.5</w:t>
            </w:r>
            <w:r w:rsidR="0080273E" w:rsidRPr="0080273E">
              <w:rPr>
                <w:rFonts w:ascii="Times New Roman" w:eastAsia="宋体" w:hAnsi="Times New Roman" w:cs="Times New Roman" w:hint="eastAsia"/>
              </w:rPr>
              <w:t>)]</w:t>
            </w:r>
          </w:p>
        </w:tc>
        <w:tc>
          <w:tcPr>
            <w:tcW w:w="816" w:type="dxa"/>
            <w:tcBorders>
              <w:bottom w:val="single" w:sz="4" w:space="0" w:color="auto"/>
            </w:tcBorders>
          </w:tcPr>
          <w:p w14:paraId="7E6B7645" w14:textId="77777777" w:rsidR="0080273E" w:rsidRPr="0080273E" w:rsidRDefault="00DF5611" w:rsidP="0080273E">
            <w:pPr>
              <w:rPr>
                <w:rFonts w:ascii="Times New Roman" w:eastAsia="宋体" w:hAnsi="Times New Roman" w:cs="Times New Roman"/>
              </w:rPr>
            </w:pPr>
            <m:oMathPara>
              <m:oMath>
                <m:sSup>
                  <m:sSupPr>
                    <m:ctrlPr>
                      <w:rPr>
                        <w:rFonts w:ascii="Cambria Math" w:eastAsia="宋体" w:hAnsi="Cambria Math" w:cs="Times New Roman"/>
                      </w:rPr>
                    </m:ctrlPr>
                  </m:sSupPr>
                  <m:e>
                    <m:r>
                      <w:rPr>
                        <w:rFonts w:ascii="Cambria Math" w:eastAsia="宋体" w:hAnsi="Cambria Math" w:cs="Times New Roman"/>
                      </w:rPr>
                      <m:t>R</m:t>
                    </m:r>
                  </m:e>
                  <m:sup>
                    <m:r>
                      <w:rPr>
                        <w:rFonts w:ascii="Cambria Math" w:eastAsia="宋体" w:hAnsi="Cambria Math" w:cs="Times New Roman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912" w:type="dxa"/>
            <w:gridSpan w:val="2"/>
            <w:tcBorders>
              <w:bottom w:val="single" w:sz="4" w:space="0" w:color="auto"/>
            </w:tcBorders>
          </w:tcPr>
          <w:p w14:paraId="7BA528E7" w14:textId="77777777" w:rsidR="0080273E" w:rsidRPr="0080273E" w:rsidRDefault="00DF5611" w:rsidP="0080273E">
            <w:pPr>
              <w:rPr>
                <w:rFonts w:ascii="Times New Roman" w:eastAsia="宋体" w:hAnsi="Times New Roman" w:cs="Times New Roman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宋体" w:hAnsi="Cambria Math" w:cs="Times New Roman"/>
                      </w:rPr>
                    </m:ctrlPr>
                  </m:sSubPr>
                  <m:e>
                    <m:r>
                      <w:rPr>
                        <w:rFonts w:ascii="Cambria Math" w:eastAsia="宋体" w:hAnsi="Cambria Math" w:cs="Times New Roman"/>
                      </w:rPr>
                      <m:t>C</m:t>
                    </m:r>
                  </m:e>
                  <m:sub>
                    <m:r>
                      <w:rPr>
                        <w:rFonts w:ascii="Cambria Math" w:eastAsia="宋体" w:hAnsi="Cambria Math" w:cs="Times New Roman"/>
                      </w:rPr>
                      <m:t>2</m:t>
                    </m:r>
                  </m:sub>
                </m:sSub>
              </m:oMath>
            </m:oMathPara>
          </w:p>
        </w:tc>
        <w:tc>
          <w:tcPr>
            <w:tcW w:w="2061" w:type="dxa"/>
            <w:tcBorders>
              <w:bottom w:val="single" w:sz="4" w:space="0" w:color="auto"/>
            </w:tcBorders>
          </w:tcPr>
          <w:p w14:paraId="0A1F1F3B" w14:textId="77777777" w:rsidR="0080273E" w:rsidRPr="0080273E" w:rsidRDefault="00DF5611" w:rsidP="0080273E">
            <w:pPr>
              <w:rPr>
                <w:rFonts w:ascii="Times New Roman" w:eastAsia="宋体" w:hAnsi="Times New Roman" w:cs="Times New Roman"/>
              </w:rPr>
            </w:pPr>
            <m:oMath>
              <m:sSub>
                <m:sSubPr>
                  <m:ctrlPr>
                    <w:rPr>
                      <w:rFonts w:ascii="Cambria Math" w:eastAsia="宋体" w:hAnsi="Cambria Math" w:cs="Times New Roman"/>
                    </w:rPr>
                  </m:ctrlPr>
                </m:sSubPr>
                <m:e>
                  <m:r>
                    <w:rPr>
                      <w:rFonts w:ascii="Cambria Math" w:eastAsia="宋体" w:hAnsi="Cambria Math" w:cs="Times New Roman"/>
                    </w:rPr>
                    <m:t>K</m:t>
                  </m:r>
                </m:e>
                <m:sub>
                  <m:r>
                    <w:rPr>
                      <w:rFonts w:ascii="Cambria Math" w:eastAsia="宋体" w:hAnsi="Cambria Math" w:cs="Times New Roman"/>
                    </w:rPr>
                    <m:t>p,2</m:t>
                  </m:r>
                </m:sub>
              </m:sSub>
            </m:oMath>
            <w:r w:rsidR="0080273E" w:rsidRPr="0080273E">
              <w:rPr>
                <w:rFonts w:ascii="Times New Roman" w:eastAsia="宋体" w:hAnsi="Times New Roman" w:cs="Times New Roman" w:hint="eastAsia"/>
                <w:szCs w:val="21"/>
              </w:rPr>
              <w:t>/[</w:t>
            </w:r>
            <w:r w:rsidR="0080273E" w:rsidRPr="0080273E">
              <w:rPr>
                <w:rFonts w:ascii="Times New Roman" w:eastAsia="宋体" w:hAnsi="Times New Roman" w:cs="Times New Roman" w:hint="eastAsia"/>
              </w:rPr>
              <w:t>mg/(g</w:t>
            </w:r>
            <w:r w:rsidR="0080273E" w:rsidRPr="0080273E">
              <w:rPr>
                <w:rFonts w:ascii="Times New Roman" w:eastAsia="宋体" w:hAnsi="Times New Roman" w:cs="Times New Roman" w:hint="eastAsia"/>
              </w:rPr>
              <w:t>·</w:t>
            </w:r>
            <w:r w:rsidR="0080273E" w:rsidRPr="0080273E">
              <w:rPr>
                <w:rFonts w:ascii="Times New Roman" w:eastAsia="宋体" w:hAnsi="Times New Roman" w:cs="Times New Roman" w:hint="eastAsia"/>
              </w:rPr>
              <w:t>min</w:t>
            </w:r>
            <w:r w:rsidR="0080273E" w:rsidRPr="0080273E">
              <w:rPr>
                <w:rFonts w:ascii="Times New Roman" w:eastAsia="宋体" w:hAnsi="Times New Roman" w:cs="Times New Roman" w:hint="eastAsia"/>
                <w:vertAlign w:val="superscript"/>
              </w:rPr>
              <w:t>0.5</w:t>
            </w:r>
            <w:r w:rsidR="0080273E" w:rsidRPr="0080273E">
              <w:rPr>
                <w:rFonts w:ascii="Times New Roman" w:eastAsia="宋体" w:hAnsi="Times New Roman" w:cs="Times New Roman" w:hint="eastAsia"/>
              </w:rPr>
              <w:t>)]</w:t>
            </w:r>
          </w:p>
        </w:tc>
        <w:tc>
          <w:tcPr>
            <w:tcW w:w="817" w:type="dxa"/>
            <w:tcBorders>
              <w:bottom w:val="single" w:sz="4" w:space="0" w:color="auto"/>
            </w:tcBorders>
          </w:tcPr>
          <w:p w14:paraId="66FDD0E8" w14:textId="77777777" w:rsidR="0080273E" w:rsidRPr="0080273E" w:rsidRDefault="00DF5611" w:rsidP="0080273E">
            <w:pPr>
              <w:rPr>
                <w:rFonts w:ascii="Times New Roman" w:eastAsia="宋体" w:hAnsi="Times New Roman" w:cs="Times New Roman"/>
              </w:rPr>
            </w:pPr>
            <m:oMathPara>
              <m:oMath>
                <m:sSup>
                  <m:sSupPr>
                    <m:ctrlPr>
                      <w:rPr>
                        <w:rFonts w:ascii="Cambria Math" w:eastAsia="宋体" w:hAnsi="Cambria Math" w:cs="Times New Roman"/>
                      </w:rPr>
                    </m:ctrlPr>
                  </m:sSupPr>
                  <m:e>
                    <m:r>
                      <w:rPr>
                        <w:rFonts w:ascii="Cambria Math" w:eastAsia="宋体" w:hAnsi="Cambria Math" w:cs="Times New Roman"/>
                      </w:rPr>
                      <m:t>R</m:t>
                    </m:r>
                  </m:e>
                  <m:sup>
                    <m:r>
                      <w:rPr>
                        <w:rFonts w:ascii="Cambria Math" w:eastAsia="宋体" w:hAnsi="Cambria Math" w:cs="Times New Roman"/>
                      </w:rPr>
                      <m:t>2</m:t>
                    </m:r>
                  </m:sup>
                </m:sSup>
              </m:oMath>
            </m:oMathPara>
          </w:p>
        </w:tc>
      </w:tr>
      <w:tr w:rsidR="0080273E" w:rsidRPr="0080273E" w14:paraId="768ED2CC" w14:textId="77777777" w:rsidTr="00AD5138">
        <w:trPr>
          <w:trHeight w:val="325"/>
          <w:jc w:val="center"/>
        </w:trPr>
        <w:tc>
          <w:tcPr>
            <w:tcW w:w="1167" w:type="dxa"/>
            <w:tcBorders>
              <w:top w:val="single" w:sz="4" w:space="0" w:color="auto"/>
              <w:bottom w:val="nil"/>
            </w:tcBorders>
            <w:vAlign w:val="center"/>
          </w:tcPr>
          <w:p w14:paraId="7CF7C970" w14:textId="77777777" w:rsidR="0080273E" w:rsidRPr="0080273E" w:rsidRDefault="0080273E" w:rsidP="0080273E">
            <w:pPr>
              <w:jc w:val="center"/>
              <w:rPr>
                <w:rFonts w:ascii="Times New Roman" w:eastAsia="宋体" w:hAnsi="Times New Roman" w:cs="Times New Roman"/>
              </w:rPr>
            </w:pPr>
            <w:r w:rsidRPr="0080273E">
              <w:rPr>
                <w:rFonts w:ascii="Times New Roman" w:eastAsia="宋体" w:hAnsi="Times New Roman" w:cs="Times New Roman" w:hint="eastAsia"/>
              </w:rPr>
              <w:t>Fe-BC</w:t>
            </w:r>
          </w:p>
        </w:tc>
        <w:tc>
          <w:tcPr>
            <w:tcW w:w="786" w:type="dxa"/>
            <w:tcBorders>
              <w:top w:val="single" w:sz="4" w:space="0" w:color="auto"/>
              <w:bottom w:val="nil"/>
            </w:tcBorders>
            <w:vAlign w:val="center"/>
          </w:tcPr>
          <w:p w14:paraId="48F7D143" w14:textId="77777777" w:rsidR="0080273E" w:rsidRPr="0080273E" w:rsidRDefault="0080273E" w:rsidP="0080273E">
            <w:pPr>
              <w:jc w:val="center"/>
              <w:rPr>
                <w:rFonts w:ascii="Times New Roman" w:eastAsia="宋体" w:hAnsi="Times New Roman" w:cs="Times New Roman"/>
              </w:rPr>
            </w:pPr>
            <w:r w:rsidRPr="0080273E">
              <w:rPr>
                <w:rFonts w:ascii="Times New Roman" w:eastAsia="宋体" w:hAnsi="Times New Roman" w:cs="Times New Roman" w:hint="eastAsia"/>
              </w:rPr>
              <w:t>Cu</w:t>
            </w:r>
            <w:r w:rsidRPr="0080273E">
              <w:rPr>
                <w:rFonts w:ascii="Times New Roman" w:eastAsia="宋体" w:hAnsi="Times New Roman" w:cs="Times New Roman" w:hint="eastAsia"/>
                <w:vertAlign w:val="superscript"/>
              </w:rPr>
              <w:t>2+</w:t>
            </w:r>
          </w:p>
        </w:tc>
        <w:tc>
          <w:tcPr>
            <w:tcW w:w="816" w:type="dxa"/>
            <w:tcBorders>
              <w:top w:val="single" w:sz="4" w:space="0" w:color="auto"/>
              <w:bottom w:val="nil"/>
            </w:tcBorders>
            <w:vAlign w:val="center"/>
          </w:tcPr>
          <w:p w14:paraId="6623CFAE" w14:textId="77777777" w:rsidR="0080273E" w:rsidRPr="0080273E" w:rsidRDefault="0080273E" w:rsidP="0080273E">
            <w:pPr>
              <w:jc w:val="center"/>
              <w:rPr>
                <w:rFonts w:ascii="Times New Roman" w:eastAsia="宋体" w:hAnsi="Times New Roman" w:cs="Times New Roman"/>
              </w:rPr>
            </w:pPr>
            <w:r w:rsidRPr="0080273E">
              <w:rPr>
                <w:rFonts w:ascii="Times New Roman" w:eastAsia="宋体" w:hAnsi="Times New Roman" w:cs="Times New Roman" w:hint="eastAsia"/>
              </w:rPr>
              <w:t>3.1583</w:t>
            </w:r>
          </w:p>
        </w:tc>
        <w:tc>
          <w:tcPr>
            <w:tcW w:w="2061" w:type="dxa"/>
            <w:tcBorders>
              <w:top w:val="single" w:sz="4" w:space="0" w:color="auto"/>
              <w:bottom w:val="nil"/>
            </w:tcBorders>
            <w:vAlign w:val="center"/>
          </w:tcPr>
          <w:p w14:paraId="06E325F9" w14:textId="77777777" w:rsidR="0080273E" w:rsidRPr="0080273E" w:rsidRDefault="0080273E" w:rsidP="0080273E">
            <w:pPr>
              <w:jc w:val="center"/>
              <w:rPr>
                <w:rFonts w:ascii="Times New Roman" w:eastAsia="宋体" w:hAnsi="Times New Roman" w:cs="Times New Roman"/>
              </w:rPr>
            </w:pPr>
            <w:r w:rsidRPr="0080273E">
              <w:rPr>
                <w:rFonts w:ascii="Times New Roman" w:eastAsia="宋体" w:hAnsi="Times New Roman" w:cs="Times New Roman" w:hint="eastAsia"/>
              </w:rPr>
              <w:t>2.6571</w:t>
            </w:r>
          </w:p>
        </w:tc>
        <w:tc>
          <w:tcPr>
            <w:tcW w:w="816" w:type="dxa"/>
            <w:tcBorders>
              <w:top w:val="single" w:sz="4" w:space="0" w:color="auto"/>
              <w:bottom w:val="nil"/>
            </w:tcBorders>
            <w:vAlign w:val="center"/>
          </w:tcPr>
          <w:p w14:paraId="53347A2D" w14:textId="77777777" w:rsidR="0080273E" w:rsidRPr="0080273E" w:rsidRDefault="0080273E" w:rsidP="0080273E">
            <w:pPr>
              <w:jc w:val="center"/>
              <w:rPr>
                <w:rFonts w:ascii="Times New Roman" w:eastAsia="宋体" w:hAnsi="Times New Roman" w:cs="Times New Roman"/>
              </w:rPr>
            </w:pPr>
            <w:r w:rsidRPr="0080273E">
              <w:rPr>
                <w:rFonts w:ascii="Times New Roman" w:eastAsia="宋体" w:hAnsi="Times New Roman" w:cs="Times New Roman" w:hint="eastAsia"/>
              </w:rPr>
              <w:t>0.9357</w:t>
            </w:r>
          </w:p>
        </w:tc>
        <w:tc>
          <w:tcPr>
            <w:tcW w:w="912" w:type="dxa"/>
            <w:gridSpan w:val="2"/>
            <w:tcBorders>
              <w:top w:val="single" w:sz="4" w:space="0" w:color="auto"/>
              <w:bottom w:val="nil"/>
            </w:tcBorders>
            <w:vAlign w:val="center"/>
          </w:tcPr>
          <w:p w14:paraId="1F3FFD72" w14:textId="77777777" w:rsidR="0080273E" w:rsidRPr="0080273E" w:rsidRDefault="0080273E" w:rsidP="0080273E">
            <w:pPr>
              <w:jc w:val="center"/>
              <w:rPr>
                <w:rFonts w:ascii="Times New Roman" w:eastAsia="宋体" w:hAnsi="Times New Roman" w:cs="Times New Roman"/>
              </w:rPr>
            </w:pPr>
            <w:r w:rsidRPr="0080273E">
              <w:rPr>
                <w:rFonts w:ascii="Times New Roman" w:eastAsia="宋体" w:hAnsi="Times New Roman" w:cs="Times New Roman" w:hint="eastAsia"/>
              </w:rPr>
              <w:t>15.2360</w:t>
            </w:r>
          </w:p>
        </w:tc>
        <w:tc>
          <w:tcPr>
            <w:tcW w:w="2061" w:type="dxa"/>
            <w:tcBorders>
              <w:top w:val="single" w:sz="4" w:space="0" w:color="auto"/>
              <w:bottom w:val="nil"/>
            </w:tcBorders>
            <w:vAlign w:val="center"/>
          </w:tcPr>
          <w:p w14:paraId="74EAC3DF" w14:textId="77777777" w:rsidR="0080273E" w:rsidRPr="0080273E" w:rsidRDefault="0080273E" w:rsidP="0080273E">
            <w:pPr>
              <w:jc w:val="center"/>
              <w:rPr>
                <w:rFonts w:ascii="Times New Roman" w:eastAsia="宋体" w:hAnsi="Times New Roman" w:cs="Times New Roman"/>
              </w:rPr>
            </w:pPr>
            <w:r w:rsidRPr="0080273E">
              <w:rPr>
                <w:rFonts w:ascii="Times New Roman" w:eastAsia="宋体" w:hAnsi="Times New Roman" w:cs="Times New Roman" w:hint="eastAsia"/>
              </w:rPr>
              <w:t>0.5489</w:t>
            </w:r>
          </w:p>
        </w:tc>
        <w:tc>
          <w:tcPr>
            <w:tcW w:w="817" w:type="dxa"/>
            <w:tcBorders>
              <w:top w:val="single" w:sz="4" w:space="0" w:color="auto"/>
              <w:bottom w:val="nil"/>
            </w:tcBorders>
            <w:vAlign w:val="center"/>
          </w:tcPr>
          <w:p w14:paraId="6D692A76" w14:textId="77777777" w:rsidR="0080273E" w:rsidRPr="0080273E" w:rsidRDefault="0080273E" w:rsidP="0080273E">
            <w:pPr>
              <w:jc w:val="center"/>
              <w:rPr>
                <w:rFonts w:ascii="Times New Roman" w:eastAsia="宋体" w:hAnsi="Times New Roman" w:cs="Times New Roman"/>
              </w:rPr>
            </w:pPr>
            <w:r w:rsidRPr="0080273E">
              <w:rPr>
                <w:rFonts w:ascii="Times New Roman" w:eastAsia="宋体" w:hAnsi="Times New Roman" w:cs="Times New Roman" w:hint="eastAsia"/>
              </w:rPr>
              <w:t>0.8561</w:t>
            </w:r>
          </w:p>
        </w:tc>
      </w:tr>
      <w:tr w:rsidR="0080273E" w:rsidRPr="0080273E" w14:paraId="68E09D1E" w14:textId="77777777" w:rsidTr="00AD5138">
        <w:trPr>
          <w:trHeight w:val="325"/>
          <w:jc w:val="center"/>
        </w:trPr>
        <w:tc>
          <w:tcPr>
            <w:tcW w:w="1167" w:type="dxa"/>
            <w:tcBorders>
              <w:top w:val="nil"/>
              <w:bottom w:val="single" w:sz="12" w:space="0" w:color="auto"/>
            </w:tcBorders>
            <w:vAlign w:val="center"/>
          </w:tcPr>
          <w:p w14:paraId="6039C588" w14:textId="77777777" w:rsidR="0080273E" w:rsidRPr="0080273E" w:rsidRDefault="0080273E" w:rsidP="0080273E">
            <w:pPr>
              <w:jc w:val="center"/>
              <w:rPr>
                <w:rFonts w:ascii="Times New Roman" w:eastAsia="宋体" w:hAnsi="Times New Roman" w:cs="Times New Roman"/>
              </w:rPr>
            </w:pPr>
            <w:r w:rsidRPr="0080273E">
              <w:rPr>
                <w:rFonts w:ascii="Times New Roman" w:eastAsia="宋体" w:hAnsi="Times New Roman" w:cs="Times New Roman" w:hint="eastAsia"/>
              </w:rPr>
              <w:t>BC</w:t>
            </w:r>
          </w:p>
        </w:tc>
        <w:tc>
          <w:tcPr>
            <w:tcW w:w="786" w:type="dxa"/>
            <w:tcBorders>
              <w:top w:val="nil"/>
              <w:bottom w:val="single" w:sz="12" w:space="0" w:color="auto"/>
            </w:tcBorders>
            <w:vAlign w:val="center"/>
          </w:tcPr>
          <w:p w14:paraId="235BE220" w14:textId="77777777" w:rsidR="0080273E" w:rsidRPr="0080273E" w:rsidRDefault="0080273E" w:rsidP="0080273E">
            <w:pPr>
              <w:jc w:val="center"/>
              <w:rPr>
                <w:rFonts w:ascii="Times New Roman" w:eastAsia="宋体" w:hAnsi="Times New Roman" w:cs="Times New Roman"/>
              </w:rPr>
            </w:pPr>
            <w:r w:rsidRPr="0080273E">
              <w:rPr>
                <w:rFonts w:ascii="Times New Roman" w:eastAsia="宋体" w:hAnsi="Times New Roman" w:cs="Times New Roman" w:hint="eastAsia"/>
              </w:rPr>
              <w:t>Cu</w:t>
            </w:r>
            <w:r w:rsidRPr="0080273E">
              <w:rPr>
                <w:rFonts w:ascii="Times New Roman" w:eastAsia="宋体" w:hAnsi="Times New Roman" w:cs="Times New Roman" w:hint="eastAsia"/>
                <w:vertAlign w:val="superscript"/>
              </w:rPr>
              <w:t>2+</w:t>
            </w:r>
          </w:p>
        </w:tc>
        <w:tc>
          <w:tcPr>
            <w:tcW w:w="816" w:type="dxa"/>
            <w:tcBorders>
              <w:top w:val="nil"/>
              <w:bottom w:val="single" w:sz="12" w:space="0" w:color="auto"/>
            </w:tcBorders>
            <w:vAlign w:val="center"/>
          </w:tcPr>
          <w:p w14:paraId="16FEB8CC" w14:textId="77777777" w:rsidR="0080273E" w:rsidRPr="0080273E" w:rsidRDefault="0080273E" w:rsidP="0080273E">
            <w:pPr>
              <w:jc w:val="center"/>
              <w:rPr>
                <w:rFonts w:ascii="Times New Roman" w:eastAsia="宋体" w:hAnsi="Times New Roman" w:cs="Times New Roman"/>
              </w:rPr>
            </w:pPr>
            <w:r w:rsidRPr="0080273E">
              <w:rPr>
                <w:rFonts w:ascii="Times New Roman" w:eastAsia="宋体" w:hAnsi="Times New Roman" w:cs="Times New Roman" w:hint="eastAsia"/>
              </w:rPr>
              <w:t>1.2379</w:t>
            </w:r>
          </w:p>
        </w:tc>
        <w:tc>
          <w:tcPr>
            <w:tcW w:w="2061" w:type="dxa"/>
            <w:tcBorders>
              <w:top w:val="nil"/>
              <w:bottom w:val="single" w:sz="12" w:space="0" w:color="auto"/>
            </w:tcBorders>
            <w:vAlign w:val="center"/>
          </w:tcPr>
          <w:p w14:paraId="4504356A" w14:textId="77777777" w:rsidR="0080273E" w:rsidRPr="0080273E" w:rsidRDefault="0080273E" w:rsidP="0080273E">
            <w:pPr>
              <w:jc w:val="center"/>
              <w:rPr>
                <w:rFonts w:ascii="Times New Roman" w:eastAsia="宋体" w:hAnsi="Times New Roman" w:cs="Times New Roman"/>
              </w:rPr>
            </w:pPr>
            <w:r w:rsidRPr="0080273E">
              <w:rPr>
                <w:rFonts w:ascii="Times New Roman" w:eastAsia="宋体" w:hAnsi="Times New Roman" w:cs="Times New Roman" w:hint="eastAsia"/>
              </w:rPr>
              <w:t>1.8360</w:t>
            </w:r>
          </w:p>
        </w:tc>
        <w:tc>
          <w:tcPr>
            <w:tcW w:w="816" w:type="dxa"/>
            <w:tcBorders>
              <w:top w:val="nil"/>
              <w:bottom w:val="single" w:sz="12" w:space="0" w:color="auto"/>
            </w:tcBorders>
            <w:vAlign w:val="center"/>
          </w:tcPr>
          <w:p w14:paraId="4D81EC0A" w14:textId="77777777" w:rsidR="0080273E" w:rsidRPr="0080273E" w:rsidRDefault="0080273E" w:rsidP="0080273E">
            <w:pPr>
              <w:jc w:val="center"/>
              <w:rPr>
                <w:rFonts w:ascii="Times New Roman" w:eastAsia="宋体" w:hAnsi="Times New Roman" w:cs="Times New Roman"/>
              </w:rPr>
            </w:pPr>
            <w:r w:rsidRPr="0080273E">
              <w:rPr>
                <w:rFonts w:ascii="Times New Roman" w:eastAsia="宋体" w:hAnsi="Times New Roman" w:cs="Times New Roman" w:hint="eastAsia"/>
              </w:rPr>
              <w:t>0.8070</w:t>
            </w:r>
          </w:p>
        </w:tc>
        <w:tc>
          <w:tcPr>
            <w:tcW w:w="912" w:type="dxa"/>
            <w:gridSpan w:val="2"/>
            <w:tcBorders>
              <w:top w:val="nil"/>
              <w:bottom w:val="single" w:sz="12" w:space="0" w:color="auto"/>
            </w:tcBorders>
            <w:vAlign w:val="center"/>
          </w:tcPr>
          <w:p w14:paraId="0C490EE2" w14:textId="77777777" w:rsidR="0080273E" w:rsidRPr="0080273E" w:rsidRDefault="0080273E" w:rsidP="0080273E">
            <w:pPr>
              <w:jc w:val="center"/>
              <w:rPr>
                <w:rFonts w:ascii="Times New Roman" w:eastAsia="宋体" w:hAnsi="Times New Roman" w:cs="Times New Roman"/>
              </w:rPr>
            </w:pPr>
            <w:r w:rsidRPr="0080273E">
              <w:rPr>
                <w:rFonts w:ascii="Times New Roman" w:eastAsia="宋体" w:hAnsi="Times New Roman" w:cs="Times New Roman" w:hint="eastAsia"/>
              </w:rPr>
              <w:t>11.4824</w:t>
            </w:r>
          </w:p>
        </w:tc>
        <w:tc>
          <w:tcPr>
            <w:tcW w:w="2061" w:type="dxa"/>
            <w:tcBorders>
              <w:top w:val="nil"/>
              <w:bottom w:val="single" w:sz="12" w:space="0" w:color="auto"/>
            </w:tcBorders>
            <w:vAlign w:val="center"/>
          </w:tcPr>
          <w:p w14:paraId="69CCA002" w14:textId="77777777" w:rsidR="0080273E" w:rsidRPr="0080273E" w:rsidRDefault="0080273E" w:rsidP="0080273E">
            <w:pPr>
              <w:jc w:val="center"/>
              <w:rPr>
                <w:rFonts w:ascii="Times New Roman" w:eastAsia="宋体" w:hAnsi="Times New Roman" w:cs="Times New Roman"/>
              </w:rPr>
            </w:pPr>
            <w:r w:rsidRPr="0080273E">
              <w:rPr>
                <w:rFonts w:ascii="Times New Roman" w:eastAsia="宋体" w:hAnsi="Times New Roman" w:cs="Times New Roman" w:hint="eastAsia"/>
              </w:rPr>
              <w:t>0.2535</w:t>
            </w:r>
          </w:p>
        </w:tc>
        <w:tc>
          <w:tcPr>
            <w:tcW w:w="817" w:type="dxa"/>
            <w:tcBorders>
              <w:top w:val="nil"/>
              <w:bottom w:val="single" w:sz="12" w:space="0" w:color="auto"/>
            </w:tcBorders>
            <w:vAlign w:val="center"/>
          </w:tcPr>
          <w:p w14:paraId="6A23577F" w14:textId="77777777" w:rsidR="0080273E" w:rsidRPr="0080273E" w:rsidRDefault="0080273E" w:rsidP="0080273E">
            <w:pPr>
              <w:jc w:val="center"/>
              <w:rPr>
                <w:rFonts w:ascii="Times New Roman" w:eastAsia="宋体" w:hAnsi="Times New Roman" w:cs="Times New Roman"/>
              </w:rPr>
            </w:pPr>
            <w:r w:rsidRPr="0080273E">
              <w:rPr>
                <w:rFonts w:ascii="Times New Roman" w:eastAsia="宋体" w:hAnsi="Times New Roman" w:cs="Times New Roman" w:hint="eastAsia"/>
              </w:rPr>
              <w:t>0.8176</w:t>
            </w:r>
          </w:p>
        </w:tc>
      </w:tr>
    </w:tbl>
    <w:p w14:paraId="7AA84CBA" w14:textId="546EC95D" w:rsidR="004343C6" w:rsidRPr="004343C6" w:rsidRDefault="004343C6" w:rsidP="004343C6">
      <w:pPr>
        <w:spacing w:line="360" w:lineRule="auto"/>
        <w:rPr>
          <w:rFonts w:ascii="Times New Roman" w:eastAsia="宋体" w:hAnsi="Times New Roman" w:cs="Times New Roman"/>
          <w:b/>
          <w:bCs/>
        </w:rPr>
      </w:pPr>
      <w:r w:rsidRPr="004343C6">
        <w:rPr>
          <w:rFonts w:ascii="Times New Roman" w:eastAsia="宋体" w:hAnsi="Times New Roman" w:cs="Times New Roman"/>
        </w:rPr>
        <w:t>Supplementary Table S</w:t>
      </w:r>
      <w:r>
        <w:rPr>
          <w:rFonts w:ascii="Times New Roman" w:eastAsia="宋体" w:hAnsi="Times New Roman" w:cs="Times New Roman"/>
        </w:rPr>
        <w:t>3</w:t>
      </w:r>
      <w:r w:rsidRPr="004343C6">
        <w:rPr>
          <w:rFonts w:ascii="Times New Roman" w:eastAsia="宋体" w:hAnsi="Times New Roman" w:cs="Times New Roman"/>
          <w:b/>
          <w:bCs/>
        </w:rPr>
        <w:t>：</w:t>
      </w:r>
    </w:p>
    <w:p w14:paraId="0355AE16" w14:textId="77777777" w:rsidR="0080273E" w:rsidRPr="0080273E" w:rsidRDefault="0080273E" w:rsidP="0080273E">
      <w:pPr>
        <w:spacing w:line="360" w:lineRule="auto"/>
        <w:jc w:val="center"/>
        <w:rPr>
          <w:rFonts w:ascii="Times New Roman" w:eastAsia="宋体" w:hAnsi="Times New Roman" w:cs="Times New Roman"/>
        </w:rPr>
      </w:pPr>
      <w:r w:rsidRPr="0080273E">
        <w:rPr>
          <w:rFonts w:ascii="Times New Roman" w:eastAsia="宋体" w:hAnsi="Times New Roman" w:cs="Times New Roman"/>
          <w:b/>
        </w:rPr>
        <w:t>Table 7</w:t>
      </w:r>
      <w:r w:rsidRPr="0080273E">
        <w:rPr>
          <w:rFonts w:ascii="Times New Roman" w:eastAsia="宋体" w:hAnsi="Times New Roman" w:cs="Times New Roman"/>
        </w:rPr>
        <w:t xml:space="preserve"> Data parameters of the </w:t>
      </w:r>
      <w:proofErr w:type="spellStart"/>
      <w:r w:rsidRPr="0080273E">
        <w:rPr>
          <w:rFonts w:ascii="Times New Roman" w:eastAsia="宋体" w:hAnsi="Times New Roman" w:cs="Times New Roman"/>
        </w:rPr>
        <w:t>Elovich</w:t>
      </w:r>
      <w:proofErr w:type="spellEnd"/>
      <w:r w:rsidRPr="0080273E">
        <w:rPr>
          <w:rFonts w:ascii="Times New Roman" w:eastAsia="宋体" w:hAnsi="Times New Roman" w:cs="Times New Roman"/>
        </w:rPr>
        <w:t xml:space="preserve"> model of BC and Fe-BC on Cu</w:t>
      </w:r>
      <w:r w:rsidRPr="0080273E">
        <w:rPr>
          <w:rFonts w:ascii="Times New Roman" w:eastAsia="宋体" w:hAnsi="Times New Roman" w:cs="Times New Roman"/>
          <w:vertAlign w:val="superscript"/>
        </w:rPr>
        <w:t>2+</w:t>
      </w:r>
    </w:p>
    <w:tbl>
      <w:tblPr>
        <w:tblStyle w:val="a7"/>
        <w:tblW w:w="9178" w:type="dxa"/>
        <w:jc w:val="center"/>
        <w:tblBorders>
          <w:top w:val="single" w:sz="12" w:space="0" w:color="auto"/>
          <w:left w:val="none" w:sz="0" w:space="0" w:color="auto"/>
          <w:bottom w:val="single" w:sz="12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35"/>
        <w:gridCol w:w="1835"/>
        <w:gridCol w:w="1835"/>
        <w:gridCol w:w="1836"/>
        <w:gridCol w:w="1837"/>
      </w:tblGrid>
      <w:tr w:rsidR="0080273E" w:rsidRPr="0080273E" w14:paraId="6DD23E05" w14:textId="77777777" w:rsidTr="00AD5138">
        <w:trPr>
          <w:trHeight w:val="291"/>
          <w:jc w:val="center"/>
        </w:trPr>
        <w:tc>
          <w:tcPr>
            <w:tcW w:w="1835" w:type="dxa"/>
            <w:vMerge w:val="restart"/>
            <w:vAlign w:val="center"/>
          </w:tcPr>
          <w:p w14:paraId="0904322D" w14:textId="77777777" w:rsidR="0080273E" w:rsidRPr="0080273E" w:rsidRDefault="0080273E" w:rsidP="0080273E">
            <w:pPr>
              <w:jc w:val="center"/>
              <w:rPr>
                <w:rFonts w:ascii="Times New Roman" w:eastAsia="宋体" w:hAnsi="Times New Roman" w:cs="Times New Roman"/>
              </w:rPr>
            </w:pPr>
            <w:r w:rsidRPr="0080273E">
              <w:rPr>
                <w:rFonts w:ascii="Times New Roman" w:eastAsia="宋体" w:hAnsi="Times New Roman" w:cs="Times New Roman"/>
              </w:rPr>
              <w:t>Adsorption material</w:t>
            </w:r>
          </w:p>
        </w:tc>
        <w:tc>
          <w:tcPr>
            <w:tcW w:w="1835" w:type="dxa"/>
            <w:vMerge w:val="restart"/>
            <w:vAlign w:val="center"/>
          </w:tcPr>
          <w:p w14:paraId="010593F6" w14:textId="77777777" w:rsidR="0080273E" w:rsidRPr="0080273E" w:rsidRDefault="0080273E" w:rsidP="0080273E">
            <w:pPr>
              <w:jc w:val="center"/>
              <w:rPr>
                <w:rFonts w:ascii="Times New Roman" w:eastAsia="宋体" w:hAnsi="Times New Roman" w:cs="Times New Roman"/>
              </w:rPr>
            </w:pPr>
            <w:r w:rsidRPr="0080273E">
              <w:rPr>
                <w:rFonts w:ascii="Times New Roman" w:eastAsia="宋体" w:hAnsi="Times New Roman" w:cs="Times New Roman" w:hint="eastAsia"/>
              </w:rPr>
              <w:t>Heavy Metal</w:t>
            </w:r>
          </w:p>
        </w:tc>
        <w:tc>
          <w:tcPr>
            <w:tcW w:w="5508" w:type="dxa"/>
            <w:gridSpan w:val="3"/>
            <w:vAlign w:val="center"/>
          </w:tcPr>
          <w:p w14:paraId="4E09ECE7" w14:textId="77777777" w:rsidR="0080273E" w:rsidRPr="0080273E" w:rsidRDefault="0080273E" w:rsidP="0080273E">
            <w:pPr>
              <w:jc w:val="center"/>
              <w:rPr>
                <w:rFonts w:ascii="Times New Roman" w:eastAsia="宋体" w:hAnsi="Times New Roman" w:cs="Times New Roman"/>
              </w:rPr>
            </w:pPr>
            <w:proofErr w:type="spellStart"/>
            <w:r w:rsidRPr="0080273E">
              <w:rPr>
                <w:rFonts w:ascii="Times New Roman" w:eastAsia="宋体" w:hAnsi="Times New Roman" w:cs="Times New Roman" w:hint="eastAsia"/>
              </w:rPr>
              <w:t>Elovich</w:t>
            </w:r>
            <w:proofErr w:type="spellEnd"/>
            <w:r w:rsidRPr="0080273E">
              <w:rPr>
                <w:rFonts w:ascii="Times New Roman" w:eastAsia="宋体" w:hAnsi="Times New Roman" w:cs="Times New Roman" w:hint="eastAsia"/>
              </w:rPr>
              <w:t xml:space="preserve"> model</w:t>
            </w:r>
          </w:p>
        </w:tc>
      </w:tr>
      <w:tr w:rsidR="0080273E" w:rsidRPr="0080273E" w14:paraId="4E6A8809" w14:textId="77777777" w:rsidTr="0080273E">
        <w:trPr>
          <w:trHeight w:val="173"/>
          <w:jc w:val="center"/>
        </w:trPr>
        <w:tc>
          <w:tcPr>
            <w:tcW w:w="1835" w:type="dxa"/>
            <w:vMerge/>
            <w:tcBorders>
              <w:bottom w:val="single" w:sz="4" w:space="0" w:color="auto"/>
            </w:tcBorders>
          </w:tcPr>
          <w:p w14:paraId="35A244E5" w14:textId="77777777" w:rsidR="0080273E" w:rsidRPr="0080273E" w:rsidRDefault="0080273E" w:rsidP="0080273E">
            <w:pPr>
              <w:rPr>
                <w:rFonts w:ascii="Times New Roman" w:eastAsia="宋体" w:hAnsi="Times New Roman" w:cs="Times New Roman"/>
              </w:rPr>
            </w:pPr>
          </w:p>
        </w:tc>
        <w:tc>
          <w:tcPr>
            <w:tcW w:w="1835" w:type="dxa"/>
            <w:vMerge/>
            <w:tcBorders>
              <w:bottom w:val="single" w:sz="4" w:space="0" w:color="auto"/>
            </w:tcBorders>
          </w:tcPr>
          <w:p w14:paraId="2D39E16E" w14:textId="77777777" w:rsidR="0080273E" w:rsidRPr="0080273E" w:rsidRDefault="0080273E" w:rsidP="0080273E">
            <w:pPr>
              <w:rPr>
                <w:rFonts w:ascii="Times New Roman" w:eastAsia="宋体" w:hAnsi="Times New Roman" w:cs="Times New Roman"/>
              </w:rPr>
            </w:pPr>
          </w:p>
        </w:tc>
        <w:tc>
          <w:tcPr>
            <w:tcW w:w="1835" w:type="dxa"/>
            <w:tcBorders>
              <w:bottom w:val="single" w:sz="4" w:space="0" w:color="auto"/>
            </w:tcBorders>
            <w:vAlign w:val="center"/>
          </w:tcPr>
          <w:p w14:paraId="208A0371" w14:textId="77777777" w:rsidR="0080273E" w:rsidRPr="0080273E" w:rsidRDefault="0080273E" w:rsidP="0080273E">
            <w:pPr>
              <w:jc w:val="center"/>
              <w:rPr>
                <w:rFonts w:ascii="Times New Roman" w:eastAsia="宋体" w:hAnsi="Times New Roman" w:cs="Times New Roman"/>
              </w:rPr>
            </w:pPr>
            <w:r w:rsidRPr="0080273E">
              <w:rPr>
                <w:rFonts w:ascii="Times New Roman" w:eastAsia="宋体" w:hAnsi="Times New Roman" w:cs="Times New Roman"/>
              </w:rPr>
              <w:t>α</w:t>
            </w:r>
          </w:p>
        </w:tc>
        <w:tc>
          <w:tcPr>
            <w:tcW w:w="1836" w:type="dxa"/>
            <w:tcBorders>
              <w:bottom w:val="single" w:sz="4" w:space="0" w:color="auto"/>
            </w:tcBorders>
            <w:vAlign w:val="center"/>
          </w:tcPr>
          <w:p w14:paraId="69B2CEA7" w14:textId="77777777" w:rsidR="0080273E" w:rsidRPr="0080273E" w:rsidRDefault="0080273E" w:rsidP="0080273E">
            <w:pPr>
              <w:jc w:val="center"/>
              <w:rPr>
                <w:rFonts w:ascii="Times New Roman" w:eastAsia="宋体" w:hAnsi="Times New Roman" w:cs="Times New Roman"/>
              </w:rPr>
            </w:pPr>
            <w:r w:rsidRPr="0080273E">
              <w:rPr>
                <w:rFonts w:ascii="Times New Roman" w:eastAsia="宋体" w:hAnsi="Times New Roman" w:cs="Times New Roman"/>
              </w:rPr>
              <w:t>β</w:t>
            </w:r>
          </w:p>
        </w:tc>
        <w:tc>
          <w:tcPr>
            <w:tcW w:w="1837" w:type="dxa"/>
            <w:tcBorders>
              <w:bottom w:val="single" w:sz="4" w:space="0" w:color="auto"/>
            </w:tcBorders>
            <w:vAlign w:val="center"/>
          </w:tcPr>
          <w:p w14:paraId="0BAEDD40" w14:textId="77777777" w:rsidR="0080273E" w:rsidRPr="0080273E" w:rsidRDefault="00DF5611" w:rsidP="0080273E">
            <w:pPr>
              <w:jc w:val="center"/>
              <w:rPr>
                <w:rFonts w:ascii="Times New Roman" w:eastAsia="宋体" w:hAnsi="Times New Roman" w:cs="Times New Roman"/>
              </w:rPr>
            </w:pPr>
            <m:oMathPara>
              <m:oMath>
                <m:sSup>
                  <m:sSupPr>
                    <m:ctrlPr>
                      <w:rPr>
                        <w:rFonts w:ascii="Cambria Math" w:eastAsia="宋体" w:hAnsi="Cambria Math" w:cs="Times New Roman"/>
                      </w:rPr>
                    </m:ctrlPr>
                  </m:sSupPr>
                  <m:e>
                    <m:r>
                      <w:rPr>
                        <w:rFonts w:ascii="Cambria Math" w:eastAsia="宋体" w:hAnsi="Cambria Math" w:cs="Times New Roman"/>
                      </w:rPr>
                      <m:t>R</m:t>
                    </m:r>
                  </m:e>
                  <m:sup>
                    <m:r>
                      <w:rPr>
                        <w:rFonts w:ascii="Cambria Math" w:eastAsia="宋体" w:hAnsi="Cambria Math" w:cs="Times New Roman"/>
                      </w:rPr>
                      <m:t>2</m:t>
                    </m:r>
                  </m:sup>
                </m:sSup>
              </m:oMath>
            </m:oMathPara>
          </w:p>
        </w:tc>
      </w:tr>
      <w:tr w:rsidR="0080273E" w:rsidRPr="0080273E" w14:paraId="633F7D50" w14:textId="77777777" w:rsidTr="0080273E">
        <w:trPr>
          <w:trHeight w:val="291"/>
          <w:jc w:val="center"/>
        </w:trPr>
        <w:tc>
          <w:tcPr>
            <w:tcW w:w="1835" w:type="dxa"/>
            <w:tcBorders>
              <w:top w:val="single" w:sz="4" w:space="0" w:color="auto"/>
              <w:bottom w:val="nil"/>
            </w:tcBorders>
            <w:vAlign w:val="center"/>
          </w:tcPr>
          <w:p w14:paraId="67F1AC6A" w14:textId="77777777" w:rsidR="0080273E" w:rsidRPr="0080273E" w:rsidRDefault="0080273E" w:rsidP="0080273E">
            <w:pPr>
              <w:jc w:val="center"/>
              <w:rPr>
                <w:rFonts w:ascii="Times New Roman" w:eastAsia="宋体" w:hAnsi="Times New Roman" w:cs="Times New Roman"/>
              </w:rPr>
            </w:pPr>
            <w:r w:rsidRPr="0080273E">
              <w:rPr>
                <w:rFonts w:ascii="Times New Roman" w:eastAsia="宋体" w:hAnsi="Times New Roman" w:cs="Times New Roman" w:hint="eastAsia"/>
              </w:rPr>
              <w:lastRenderedPageBreak/>
              <w:t>Fe-BC</w:t>
            </w:r>
          </w:p>
        </w:tc>
        <w:tc>
          <w:tcPr>
            <w:tcW w:w="1835" w:type="dxa"/>
            <w:tcBorders>
              <w:top w:val="single" w:sz="4" w:space="0" w:color="auto"/>
              <w:bottom w:val="nil"/>
            </w:tcBorders>
            <w:vAlign w:val="center"/>
          </w:tcPr>
          <w:p w14:paraId="3D7054F8" w14:textId="77777777" w:rsidR="0080273E" w:rsidRPr="0080273E" w:rsidRDefault="0080273E" w:rsidP="0080273E">
            <w:pPr>
              <w:jc w:val="center"/>
              <w:rPr>
                <w:rFonts w:ascii="Times New Roman" w:eastAsia="宋体" w:hAnsi="Times New Roman" w:cs="Times New Roman"/>
              </w:rPr>
            </w:pPr>
            <w:r w:rsidRPr="0080273E">
              <w:rPr>
                <w:rFonts w:ascii="Times New Roman" w:eastAsia="宋体" w:hAnsi="Times New Roman" w:cs="Times New Roman" w:hint="eastAsia"/>
              </w:rPr>
              <w:t>Cu</w:t>
            </w:r>
            <w:r w:rsidRPr="0080273E">
              <w:rPr>
                <w:rFonts w:ascii="Times New Roman" w:eastAsia="宋体" w:hAnsi="Times New Roman" w:cs="Times New Roman" w:hint="eastAsia"/>
                <w:vertAlign w:val="superscript"/>
              </w:rPr>
              <w:t>2+</w:t>
            </w:r>
          </w:p>
        </w:tc>
        <w:tc>
          <w:tcPr>
            <w:tcW w:w="1835" w:type="dxa"/>
            <w:tcBorders>
              <w:top w:val="single" w:sz="4" w:space="0" w:color="auto"/>
              <w:bottom w:val="nil"/>
            </w:tcBorders>
            <w:vAlign w:val="center"/>
          </w:tcPr>
          <w:p w14:paraId="19788E9B" w14:textId="77777777" w:rsidR="0080273E" w:rsidRPr="0080273E" w:rsidRDefault="0080273E" w:rsidP="0080273E">
            <w:pPr>
              <w:jc w:val="center"/>
              <w:rPr>
                <w:rFonts w:ascii="Times New Roman" w:eastAsia="宋体" w:hAnsi="Times New Roman" w:cs="Times New Roman"/>
              </w:rPr>
            </w:pPr>
            <w:r w:rsidRPr="0080273E">
              <w:rPr>
                <w:rFonts w:ascii="Times New Roman" w:eastAsia="宋体" w:hAnsi="Times New Roman" w:cs="Times New Roman" w:hint="eastAsia"/>
              </w:rPr>
              <w:t>1.6237</w:t>
            </w:r>
          </w:p>
        </w:tc>
        <w:tc>
          <w:tcPr>
            <w:tcW w:w="1836" w:type="dxa"/>
            <w:tcBorders>
              <w:top w:val="single" w:sz="4" w:space="0" w:color="auto"/>
              <w:bottom w:val="nil"/>
            </w:tcBorders>
            <w:vAlign w:val="center"/>
          </w:tcPr>
          <w:p w14:paraId="410381FC" w14:textId="77777777" w:rsidR="0080273E" w:rsidRPr="0080273E" w:rsidRDefault="0080273E" w:rsidP="0080273E">
            <w:pPr>
              <w:jc w:val="center"/>
              <w:rPr>
                <w:rFonts w:ascii="Times New Roman" w:eastAsia="宋体" w:hAnsi="Times New Roman" w:cs="Times New Roman"/>
              </w:rPr>
            </w:pPr>
            <w:r w:rsidRPr="0080273E">
              <w:rPr>
                <w:rFonts w:ascii="Times New Roman" w:eastAsia="宋体" w:hAnsi="Times New Roman" w:cs="Times New Roman" w:hint="eastAsia"/>
              </w:rPr>
              <w:t>0.1754</w:t>
            </w:r>
          </w:p>
        </w:tc>
        <w:tc>
          <w:tcPr>
            <w:tcW w:w="1837" w:type="dxa"/>
            <w:tcBorders>
              <w:top w:val="single" w:sz="4" w:space="0" w:color="auto"/>
              <w:bottom w:val="nil"/>
            </w:tcBorders>
            <w:vAlign w:val="center"/>
          </w:tcPr>
          <w:p w14:paraId="3E9E8ACC" w14:textId="77777777" w:rsidR="0080273E" w:rsidRPr="0080273E" w:rsidRDefault="0080273E" w:rsidP="0080273E">
            <w:pPr>
              <w:jc w:val="center"/>
              <w:rPr>
                <w:rFonts w:ascii="Times New Roman" w:eastAsia="宋体" w:hAnsi="Times New Roman" w:cs="Times New Roman"/>
              </w:rPr>
            </w:pPr>
            <w:r w:rsidRPr="0080273E">
              <w:rPr>
                <w:rFonts w:ascii="Times New Roman" w:eastAsia="宋体" w:hAnsi="Times New Roman" w:cs="Times New Roman" w:hint="eastAsia"/>
              </w:rPr>
              <w:t>0.9870</w:t>
            </w:r>
          </w:p>
        </w:tc>
      </w:tr>
      <w:tr w:rsidR="0080273E" w:rsidRPr="0080273E" w14:paraId="27A092A2" w14:textId="77777777" w:rsidTr="0080273E">
        <w:trPr>
          <w:trHeight w:val="303"/>
          <w:jc w:val="center"/>
        </w:trPr>
        <w:tc>
          <w:tcPr>
            <w:tcW w:w="1835" w:type="dxa"/>
            <w:tcBorders>
              <w:top w:val="nil"/>
              <w:bottom w:val="single" w:sz="12" w:space="0" w:color="auto"/>
            </w:tcBorders>
            <w:vAlign w:val="center"/>
          </w:tcPr>
          <w:p w14:paraId="15B751AA" w14:textId="77777777" w:rsidR="0080273E" w:rsidRPr="0080273E" w:rsidRDefault="0080273E" w:rsidP="0080273E">
            <w:pPr>
              <w:jc w:val="center"/>
              <w:rPr>
                <w:rFonts w:ascii="Times New Roman" w:eastAsia="宋体" w:hAnsi="Times New Roman" w:cs="Times New Roman"/>
              </w:rPr>
            </w:pPr>
            <w:r w:rsidRPr="0080273E">
              <w:rPr>
                <w:rFonts w:ascii="Times New Roman" w:eastAsia="宋体" w:hAnsi="Times New Roman" w:cs="Times New Roman" w:hint="eastAsia"/>
              </w:rPr>
              <w:t>BC</w:t>
            </w:r>
          </w:p>
        </w:tc>
        <w:tc>
          <w:tcPr>
            <w:tcW w:w="1835" w:type="dxa"/>
            <w:tcBorders>
              <w:top w:val="nil"/>
              <w:bottom w:val="single" w:sz="12" w:space="0" w:color="auto"/>
            </w:tcBorders>
            <w:vAlign w:val="center"/>
          </w:tcPr>
          <w:p w14:paraId="34C493F1" w14:textId="77777777" w:rsidR="0080273E" w:rsidRPr="0080273E" w:rsidRDefault="0080273E" w:rsidP="0080273E">
            <w:pPr>
              <w:jc w:val="center"/>
              <w:rPr>
                <w:rFonts w:ascii="Times New Roman" w:eastAsia="宋体" w:hAnsi="Times New Roman" w:cs="Times New Roman"/>
              </w:rPr>
            </w:pPr>
            <w:r w:rsidRPr="0080273E">
              <w:rPr>
                <w:rFonts w:ascii="Times New Roman" w:eastAsia="宋体" w:hAnsi="Times New Roman" w:cs="Times New Roman" w:hint="eastAsia"/>
              </w:rPr>
              <w:t>Cu</w:t>
            </w:r>
            <w:r w:rsidRPr="0080273E">
              <w:rPr>
                <w:rFonts w:ascii="Times New Roman" w:eastAsia="宋体" w:hAnsi="Times New Roman" w:cs="Times New Roman" w:hint="eastAsia"/>
                <w:vertAlign w:val="superscript"/>
              </w:rPr>
              <w:t>2+</w:t>
            </w:r>
          </w:p>
        </w:tc>
        <w:tc>
          <w:tcPr>
            <w:tcW w:w="1835" w:type="dxa"/>
            <w:tcBorders>
              <w:top w:val="nil"/>
              <w:bottom w:val="single" w:sz="12" w:space="0" w:color="auto"/>
            </w:tcBorders>
            <w:vAlign w:val="center"/>
          </w:tcPr>
          <w:p w14:paraId="746C4C54" w14:textId="77777777" w:rsidR="0080273E" w:rsidRPr="0080273E" w:rsidRDefault="0080273E" w:rsidP="0080273E">
            <w:pPr>
              <w:jc w:val="center"/>
              <w:rPr>
                <w:rFonts w:ascii="Times New Roman" w:eastAsia="宋体" w:hAnsi="Times New Roman" w:cs="Times New Roman"/>
              </w:rPr>
            </w:pPr>
            <w:r w:rsidRPr="0080273E">
              <w:rPr>
                <w:rFonts w:ascii="Times New Roman" w:eastAsia="宋体" w:hAnsi="Times New Roman" w:cs="Times New Roman" w:hint="eastAsia"/>
              </w:rPr>
              <w:t>1.6292</w:t>
            </w:r>
          </w:p>
        </w:tc>
        <w:tc>
          <w:tcPr>
            <w:tcW w:w="1836" w:type="dxa"/>
            <w:tcBorders>
              <w:top w:val="nil"/>
              <w:bottom w:val="single" w:sz="12" w:space="0" w:color="auto"/>
            </w:tcBorders>
            <w:vAlign w:val="center"/>
          </w:tcPr>
          <w:p w14:paraId="79B9332A" w14:textId="77777777" w:rsidR="0080273E" w:rsidRPr="0080273E" w:rsidRDefault="0080273E" w:rsidP="0080273E">
            <w:pPr>
              <w:jc w:val="center"/>
              <w:rPr>
                <w:rFonts w:ascii="Times New Roman" w:eastAsia="宋体" w:hAnsi="Times New Roman" w:cs="Times New Roman"/>
              </w:rPr>
            </w:pPr>
            <w:r w:rsidRPr="0080273E">
              <w:rPr>
                <w:rFonts w:ascii="Times New Roman" w:eastAsia="宋体" w:hAnsi="Times New Roman" w:cs="Times New Roman" w:hint="eastAsia"/>
              </w:rPr>
              <w:t>0.3037</w:t>
            </w:r>
          </w:p>
        </w:tc>
        <w:tc>
          <w:tcPr>
            <w:tcW w:w="1837" w:type="dxa"/>
            <w:tcBorders>
              <w:top w:val="nil"/>
              <w:bottom w:val="single" w:sz="12" w:space="0" w:color="auto"/>
            </w:tcBorders>
            <w:vAlign w:val="center"/>
          </w:tcPr>
          <w:p w14:paraId="50ECCDD0" w14:textId="77777777" w:rsidR="0080273E" w:rsidRPr="0080273E" w:rsidRDefault="0080273E" w:rsidP="0080273E">
            <w:pPr>
              <w:jc w:val="center"/>
              <w:rPr>
                <w:rFonts w:ascii="Times New Roman" w:eastAsia="宋体" w:hAnsi="Times New Roman" w:cs="Times New Roman"/>
              </w:rPr>
            </w:pPr>
            <w:r w:rsidRPr="0080273E">
              <w:rPr>
                <w:rFonts w:ascii="Times New Roman" w:eastAsia="宋体" w:hAnsi="Times New Roman" w:cs="Times New Roman" w:hint="eastAsia"/>
              </w:rPr>
              <w:t>0.9537</w:t>
            </w:r>
          </w:p>
        </w:tc>
      </w:tr>
    </w:tbl>
    <w:p w14:paraId="20E13D97" w14:textId="7553C4C3" w:rsidR="004343C6" w:rsidRPr="004343C6" w:rsidRDefault="004343C6" w:rsidP="004343C6">
      <w:pPr>
        <w:rPr>
          <w:rFonts w:ascii="Times New Roman" w:eastAsia="宋体" w:hAnsi="Times New Roman" w:cs="Times New Roman"/>
          <w:noProof/>
        </w:rPr>
      </w:pPr>
      <w:bookmarkStart w:id="4" w:name="_Hlk144396548"/>
      <w:r w:rsidRPr="004343C6">
        <w:rPr>
          <w:rFonts w:ascii="Times New Roman" w:eastAsia="宋体" w:hAnsi="Times New Roman" w:cs="Times New Roman"/>
          <w:noProof/>
        </w:rPr>
        <w:t>Supplementary Figure F</w:t>
      </w:r>
      <w:r>
        <w:rPr>
          <w:rFonts w:ascii="Times New Roman" w:eastAsia="宋体" w:hAnsi="Times New Roman" w:cs="Times New Roman"/>
          <w:noProof/>
        </w:rPr>
        <w:t>4</w:t>
      </w:r>
      <w:bookmarkEnd w:id="4"/>
      <w:r w:rsidRPr="004343C6">
        <w:rPr>
          <w:rFonts w:ascii="Times New Roman" w:eastAsia="宋体" w:hAnsi="Times New Roman" w:cs="Times New Roman"/>
          <w:noProof/>
        </w:rPr>
        <w:t>：</w:t>
      </w:r>
    </w:p>
    <w:p w14:paraId="50A0A0C6" w14:textId="04A61CBF" w:rsidR="0080273E" w:rsidRDefault="0080273E">
      <w:r w:rsidRPr="0080273E">
        <w:rPr>
          <w:rFonts w:ascii="Times New Roman" w:eastAsia="宋体" w:hAnsi="Times New Roman" w:cs="Times New Roman"/>
          <w:noProof/>
        </w:rPr>
        <w:drawing>
          <wp:inline distT="0" distB="0" distL="0" distR="0" wp14:anchorId="7DFC390B" wp14:editId="60915DE8">
            <wp:extent cx="5274310" cy="2101850"/>
            <wp:effectExtent l="0" t="0" r="2540" b="0"/>
            <wp:docPr id="7" name="图片 7" descr="D:\桌面\论文PPT制图\61eb8492605345727f026ae07c15d7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桌面\论文PPT制图\61eb8492605345727f026ae07c15d7e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10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6D29C9" w14:textId="77777777" w:rsidR="0080273E" w:rsidRDefault="0080273E" w:rsidP="0080273E">
      <w:pPr>
        <w:jc w:val="center"/>
        <w:rPr>
          <w:rFonts w:ascii="Times New Roman" w:eastAsia="宋体" w:hAnsi="Times New Roman" w:cs="Times New Roman"/>
        </w:rPr>
      </w:pPr>
      <w:r w:rsidRPr="0080273E">
        <w:rPr>
          <w:rFonts w:ascii="Times New Roman" w:eastAsia="宋体" w:hAnsi="Times New Roman" w:cs="Times New Roman"/>
        </w:rPr>
        <w:t>Fig</w:t>
      </w:r>
      <w:r w:rsidRPr="0080273E">
        <w:rPr>
          <w:rFonts w:ascii="Times New Roman" w:eastAsia="宋体" w:hAnsi="Times New Roman" w:cs="Times New Roman" w:hint="eastAsia"/>
        </w:rPr>
        <w:t>.</w:t>
      </w:r>
      <w:r w:rsidRPr="0080273E">
        <w:rPr>
          <w:rFonts w:ascii="Times New Roman" w:eastAsia="宋体" w:hAnsi="Times New Roman" w:cs="Times New Roman"/>
        </w:rPr>
        <w:t xml:space="preserve"> 7 SEM of Fe-BC(a) and Fe-BC adsorbing Cu(b)</w:t>
      </w:r>
    </w:p>
    <w:p w14:paraId="0D174297" w14:textId="35D6D0F3" w:rsidR="004343C6" w:rsidRPr="004343C6" w:rsidRDefault="004343C6" w:rsidP="004343C6">
      <w:pPr>
        <w:rPr>
          <w:rFonts w:ascii="Times New Roman" w:hAnsi="Times New Roman" w:cs="Times New Roman"/>
        </w:rPr>
      </w:pPr>
      <w:r w:rsidRPr="004343C6">
        <w:rPr>
          <w:rFonts w:ascii="Times New Roman" w:hAnsi="Times New Roman" w:cs="Times New Roman"/>
        </w:rPr>
        <w:t xml:space="preserve">Supplementary </w:t>
      </w:r>
      <w:r>
        <w:rPr>
          <w:rFonts w:ascii="Times New Roman" w:hAnsi="Times New Roman" w:cs="Times New Roman"/>
        </w:rPr>
        <w:t>Figure</w:t>
      </w:r>
      <w:r w:rsidRPr="004343C6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F</w:t>
      </w: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 w:hint="eastAsia"/>
        </w:rPr>
        <w:t>：</w:t>
      </w:r>
    </w:p>
    <w:p w14:paraId="0C092F6D" w14:textId="01196F04" w:rsidR="0080273E" w:rsidRDefault="0080273E">
      <w:r w:rsidRPr="0080273E">
        <w:rPr>
          <w:rFonts w:ascii="Times New Roman" w:eastAsia="宋体" w:hAnsi="Times New Roman" w:cs="Times New Roman"/>
          <w:noProof/>
        </w:rPr>
        <w:drawing>
          <wp:inline distT="0" distB="0" distL="0" distR="0" wp14:anchorId="47C48A20" wp14:editId="18B524EE">
            <wp:extent cx="5274310" cy="3953510"/>
            <wp:effectExtent l="0" t="0" r="2540" b="8890"/>
            <wp:docPr id="8" name="图片 8" descr="D:\桌面\论文PPT制图\ed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桌面\论文PPT制图\eds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3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70BDFF" w14:textId="77777777" w:rsidR="0080273E" w:rsidRPr="0080273E" w:rsidRDefault="0080273E" w:rsidP="0080273E">
      <w:pPr>
        <w:jc w:val="center"/>
        <w:rPr>
          <w:rFonts w:ascii="Times New Roman" w:eastAsia="宋体" w:hAnsi="Times New Roman" w:cs="Times New Roman"/>
        </w:rPr>
      </w:pPr>
      <w:r w:rsidRPr="0080273E">
        <w:rPr>
          <w:rFonts w:ascii="Times New Roman" w:eastAsia="宋体" w:hAnsi="Times New Roman" w:cs="Times New Roman"/>
        </w:rPr>
        <w:t>F</w:t>
      </w:r>
      <w:r w:rsidRPr="0080273E">
        <w:rPr>
          <w:rFonts w:ascii="Times New Roman" w:eastAsia="宋体" w:hAnsi="Times New Roman" w:cs="Times New Roman" w:hint="eastAsia"/>
        </w:rPr>
        <w:t>ig.</w:t>
      </w:r>
      <w:r w:rsidRPr="0080273E">
        <w:rPr>
          <w:rFonts w:ascii="Times New Roman" w:eastAsia="宋体" w:hAnsi="Times New Roman" w:cs="Times New Roman"/>
        </w:rPr>
        <w:t xml:space="preserve"> 8 Scanning electron microscopy and energy spectrum analysis before and after Fe-BC adsorption of Cu</w:t>
      </w:r>
      <w:r w:rsidRPr="0080273E">
        <w:rPr>
          <w:rFonts w:ascii="Times New Roman" w:eastAsia="宋体" w:hAnsi="Times New Roman" w:cs="Times New Roman"/>
          <w:vertAlign w:val="superscript"/>
        </w:rPr>
        <w:t>2+</w:t>
      </w:r>
    </w:p>
    <w:p w14:paraId="6DE59432" w14:textId="2ED5D06F" w:rsidR="004343C6" w:rsidRPr="004343C6" w:rsidRDefault="004343C6">
      <w:pPr>
        <w:rPr>
          <w:rFonts w:ascii="Times New Roman" w:hAnsi="Times New Roman" w:cs="Times New Roman" w:hint="eastAsia"/>
        </w:rPr>
      </w:pPr>
      <w:r w:rsidRPr="004343C6">
        <w:rPr>
          <w:rFonts w:ascii="Times New Roman" w:hAnsi="Times New Roman" w:cs="Times New Roman"/>
        </w:rPr>
        <w:t xml:space="preserve">Supplementary </w:t>
      </w:r>
      <w:r>
        <w:rPr>
          <w:rFonts w:ascii="Times New Roman" w:hAnsi="Times New Roman" w:cs="Times New Roman"/>
        </w:rPr>
        <w:t>Figure</w:t>
      </w:r>
      <w:r w:rsidRPr="004343C6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F</w:t>
      </w:r>
      <w:r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 w:hint="eastAsia"/>
        </w:rPr>
        <w:t>：</w:t>
      </w:r>
    </w:p>
    <w:p w14:paraId="6FC68888" w14:textId="71F6377C" w:rsidR="0080273E" w:rsidRDefault="0080273E">
      <w:r w:rsidRPr="0080273E">
        <w:rPr>
          <w:rFonts w:ascii="Times New Roman" w:eastAsia="宋体" w:hAnsi="Times New Roman" w:cs="Times New Roman"/>
          <w:noProof/>
        </w:rPr>
        <w:lastRenderedPageBreak/>
        <w:drawing>
          <wp:inline distT="0" distB="0" distL="0" distR="0" wp14:anchorId="4B0DBC59" wp14:editId="02282830">
            <wp:extent cx="5274310" cy="3698875"/>
            <wp:effectExtent l="0" t="0" r="2540" b="0"/>
            <wp:docPr id="9" name="图片 9" descr="D:\桌面\英文小论文origin数据\英文下论文origin图片\吸附前后红外光谱图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桌面\英文小论文origin数据\英文下论文origin图片\吸附前后红外光谱图.tif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9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C2F71D" w14:textId="77777777" w:rsidR="0080273E" w:rsidRDefault="0080273E" w:rsidP="0080273E">
      <w:pPr>
        <w:spacing w:line="360" w:lineRule="auto"/>
        <w:jc w:val="center"/>
        <w:rPr>
          <w:rFonts w:ascii="Times New Roman" w:eastAsia="宋体" w:hAnsi="Times New Roman" w:cs="Times New Roman"/>
          <w:vertAlign w:val="superscript"/>
        </w:rPr>
      </w:pPr>
      <w:r w:rsidRPr="0080273E">
        <w:rPr>
          <w:rFonts w:ascii="Times New Roman" w:eastAsia="宋体" w:hAnsi="Times New Roman" w:cs="Times New Roman"/>
        </w:rPr>
        <w:t>Fig</w:t>
      </w:r>
      <w:r w:rsidRPr="0080273E">
        <w:rPr>
          <w:rFonts w:ascii="Times New Roman" w:eastAsia="宋体" w:hAnsi="Times New Roman" w:cs="Times New Roman" w:hint="eastAsia"/>
        </w:rPr>
        <w:t>.</w:t>
      </w:r>
      <w:r w:rsidRPr="0080273E">
        <w:rPr>
          <w:rFonts w:ascii="Times New Roman" w:eastAsia="宋体" w:hAnsi="Times New Roman" w:cs="Times New Roman"/>
        </w:rPr>
        <w:t xml:space="preserve"> 9 FTIR spectra of Fe-BC before and after adsorption of Cu</w:t>
      </w:r>
      <w:r w:rsidRPr="0080273E">
        <w:rPr>
          <w:rFonts w:ascii="Times New Roman" w:eastAsia="宋体" w:hAnsi="Times New Roman" w:cs="Times New Roman"/>
          <w:vertAlign w:val="superscript"/>
        </w:rPr>
        <w:t>2+</w:t>
      </w:r>
    </w:p>
    <w:p w14:paraId="6B85FDEE" w14:textId="18BDA405" w:rsidR="004343C6" w:rsidRDefault="004343C6" w:rsidP="004343C6">
      <w:pPr>
        <w:spacing w:line="360" w:lineRule="auto"/>
        <w:rPr>
          <w:rFonts w:ascii="Times New Roman" w:eastAsia="宋体" w:hAnsi="Times New Roman" w:cs="Times New Roman"/>
        </w:rPr>
      </w:pPr>
      <w:bookmarkStart w:id="5" w:name="_Hlk144396677"/>
      <w:r w:rsidRPr="004343C6">
        <w:rPr>
          <w:rFonts w:ascii="Times New Roman" w:eastAsia="宋体" w:hAnsi="Times New Roman" w:cs="Times New Roman"/>
        </w:rPr>
        <w:t>Supplementary Figure F</w:t>
      </w:r>
      <w:r>
        <w:rPr>
          <w:rFonts w:ascii="Times New Roman" w:eastAsia="宋体" w:hAnsi="Times New Roman" w:cs="Times New Roman"/>
        </w:rPr>
        <w:t>7:</w:t>
      </w:r>
    </w:p>
    <w:bookmarkEnd w:id="5"/>
    <w:p w14:paraId="5BD52F78" w14:textId="287E2080" w:rsidR="004343C6" w:rsidRDefault="004343C6" w:rsidP="004343C6">
      <w:pPr>
        <w:spacing w:line="360" w:lineRule="auto"/>
        <w:jc w:val="center"/>
        <w:rPr>
          <w:rFonts w:ascii="Times New Roman" w:eastAsia="宋体" w:hAnsi="Times New Roman" w:cs="Times New Roman"/>
        </w:rPr>
      </w:pPr>
      <w:r w:rsidRPr="004343C6">
        <w:rPr>
          <w:rFonts w:ascii="Times New Roman" w:eastAsia="宋体" w:hAnsi="Times New Roman" w:cs="Times New Roman"/>
          <w:noProof/>
        </w:rPr>
        <w:drawing>
          <wp:inline distT="0" distB="0" distL="0" distR="0" wp14:anchorId="09B1A81E" wp14:editId="7F8B43A9">
            <wp:extent cx="4338986" cy="3252431"/>
            <wp:effectExtent l="0" t="0" r="4445" b="5715"/>
            <wp:docPr id="11" name="图片 11" descr="D:\桌面\论文PPT制图\jil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桌面\论文PPT制图\jili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3315" cy="3263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6E6089" w14:textId="77777777" w:rsidR="004343C6" w:rsidRPr="004343C6" w:rsidRDefault="004343C6" w:rsidP="004343C6">
      <w:pPr>
        <w:jc w:val="center"/>
        <w:rPr>
          <w:rFonts w:ascii="Times New Roman" w:eastAsia="宋体" w:hAnsi="Times New Roman" w:cs="Times New Roman"/>
        </w:rPr>
      </w:pPr>
      <w:r w:rsidRPr="004343C6">
        <w:rPr>
          <w:rFonts w:ascii="Times New Roman" w:eastAsia="宋体" w:hAnsi="Times New Roman" w:cs="Times New Roman"/>
        </w:rPr>
        <w:t>Fig</w:t>
      </w:r>
      <w:r w:rsidRPr="004343C6">
        <w:rPr>
          <w:rFonts w:ascii="Times New Roman" w:eastAsia="宋体" w:hAnsi="Times New Roman" w:cs="Times New Roman" w:hint="eastAsia"/>
        </w:rPr>
        <w:t>.</w:t>
      </w:r>
      <w:r w:rsidRPr="004343C6">
        <w:rPr>
          <w:rFonts w:ascii="Times New Roman" w:eastAsia="宋体" w:hAnsi="Times New Roman" w:cs="Times New Roman"/>
        </w:rPr>
        <w:t xml:space="preserve"> 11. Adsorption mechanism of Fe-BC on Cu</w:t>
      </w:r>
      <w:r w:rsidRPr="004343C6">
        <w:rPr>
          <w:rFonts w:ascii="Times New Roman" w:eastAsia="宋体" w:hAnsi="Times New Roman" w:cs="Times New Roman"/>
          <w:vertAlign w:val="superscript"/>
        </w:rPr>
        <w:t>2+</w:t>
      </w:r>
    </w:p>
    <w:p w14:paraId="06A66229" w14:textId="77777777" w:rsidR="004343C6" w:rsidRPr="004343C6" w:rsidRDefault="004343C6" w:rsidP="004343C6">
      <w:pPr>
        <w:spacing w:line="360" w:lineRule="auto"/>
        <w:rPr>
          <w:rFonts w:ascii="Times New Roman" w:eastAsia="宋体" w:hAnsi="Times New Roman" w:cs="Times New Roman" w:hint="eastAsia"/>
        </w:rPr>
      </w:pPr>
    </w:p>
    <w:sectPr w:rsidR="004343C6" w:rsidRPr="004343C6" w:rsidSect="0080273E">
      <w:pgSz w:w="11906" w:h="16838"/>
      <w:pgMar w:top="1440" w:right="1800" w:bottom="1440" w:left="1800" w:header="851" w:footer="992" w:gutter="0"/>
      <w:lnNumType w:countBy="1" w:restart="continuous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3F7214F" w14:textId="77777777" w:rsidR="0080273E" w:rsidRDefault="0080273E" w:rsidP="0080273E">
      <w:r>
        <w:separator/>
      </w:r>
    </w:p>
  </w:endnote>
  <w:endnote w:type="continuationSeparator" w:id="0">
    <w:p w14:paraId="63CC8AD5" w14:textId="77777777" w:rsidR="0080273E" w:rsidRDefault="0080273E" w:rsidP="0080273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1E133A1" w14:textId="77777777" w:rsidR="0080273E" w:rsidRDefault="0080273E" w:rsidP="0080273E">
      <w:r>
        <w:separator/>
      </w:r>
    </w:p>
  </w:footnote>
  <w:footnote w:type="continuationSeparator" w:id="0">
    <w:p w14:paraId="13F3B88D" w14:textId="77777777" w:rsidR="0080273E" w:rsidRDefault="0080273E" w:rsidP="0080273E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D6391"/>
    <w:rsid w:val="004343C6"/>
    <w:rsid w:val="0080273E"/>
    <w:rsid w:val="008D6391"/>
    <w:rsid w:val="00D25B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8B464AD"/>
  <w15:chartTrackingRefBased/>
  <w15:docId w15:val="{BA202B47-4379-463D-92D9-ABB63C489A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0273E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80273E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80273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80273E"/>
    <w:rPr>
      <w:sz w:val="18"/>
      <w:szCs w:val="18"/>
    </w:rPr>
  </w:style>
  <w:style w:type="table" w:styleId="a7">
    <w:name w:val="Table Grid"/>
    <w:basedOn w:val="a1"/>
    <w:rsid w:val="0080273E"/>
    <w:rPr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line number"/>
    <w:basedOn w:val="a0"/>
    <w:uiPriority w:val="99"/>
    <w:semiHidden/>
    <w:unhideWhenUsed/>
    <w:rsid w:val="0080273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2018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tiff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4</Pages>
  <Words>235</Words>
  <Characters>1341</Characters>
  <Application>Microsoft Office Word</Application>
  <DocSecurity>0</DocSecurity>
  <Lines>11</Lines>
  <Paragraphs>3</Paragraphs>
  <ScaleCrop>false</ScaleCrop>
  <Company/>
  <LinksUpToDate>false</LinksUpToDate>
  <CharactersWithSpaces>1573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d203</dc:creator>
  <cp:keywords/>
  <dc:description/>
  <cp:lastModifiedBy>d203</cp:lastModifiedBy>
  <cp:revision>4</cp:revision>
  <dcterms:created xsi:type="dcterms:W3CDTF">2023-08-31T03:00:00Z</dcterms:created>
  <dcterms:modified xsi:type="dcterms:W3CDTF">2023-08-31T09:51:00Z</dcterms:modified>
</cp:coreProperties>
</file>